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D8F7F" w14:textId="77777777" w:rsidR="00CF2DC1" w:rsidRPr="00CF2DC1" w:rsidRDefault="00CF2DC1" w:rsidP="00414433">
      <w:pPr>
        <w:jc w:val="both"/>
        <w:rPr>
          <w:rFonts w:ascii="Grandis" w:hAnsi="Grandis" w:hint="eastAsia"/>
          <w:b/>
          <w:bCs/>
        </w:rPr>
      </w:pPr>
      <w:r w:rsidRPr="00CF2DC1">
        <w:rPr>
          <w:rFonts w:ascii="Grandis" w:hAnsi="Grandis"/>
          <w:b/>
          <w:bCs/>
        </w:rPr>
        <w:t>Rozbitý šutr Pierre suverénně rozdrtil konkurenci ve start-up akcelerátoru!</w:t>
      </w:r>
    </w:p>
    <w:p w14:paraId="4DBFC667" w14:textId="77777777" w:rsidR="00CF2DC1" w:rsidRDefault="00CF2DC1" w:rsidP="00414433">
      <w:pPr>
        <w:jc w:val="both"/>
        <w:rPr>
          <w:rFonts w:ascii="Grandis" w:hAnsi="Grandis" w:hint="eastAsia"/>
          <w:b/>
          <w:bCs/>
        </w:rPr>
      </w:pPr>
    </w:p>
    <w:p w14:paraId="3D46DDAB" w14:textId="6E37E58E" w:rsidR="00CF2DC1" w:rsidRPr="00CF2DC1" w:rsidRDefault="00CF2DC1" w:rsidP="00414433">
      <w:pPr>
        <w:jc w:val="both"/>
        <w:rPr>
          <w:rFonts w:ascii="Grandis" w:hAnsi="Grandis" w:hint="eastAsia"/>
          <w:b/>
          <w:bCs/>
        </w:rPr>
      </w:pPr>
      <w:r w:rsidRPr="00CF2DC1">
        <w:rPr>
          <w:rFonts w:ascii="Grandis" w:hAnsi="Grandis"/>
          <w:b/>
          <w:bCs/>
        </w:rPr>
        <w:t xml:space="preserve">14. ročník </w:t>
      </w:r>
      <w:r w:rsidR="00414433">
        <w:rPr>
          <w:rFonts w:ascii="Grandis" w:hAnsi="Grandis"/>
          <w:b/>
          <w:bCs/>
        </w:rPr>
        <w:t>akcelerátoru</w:t>
      </w:r>
      <w:r w:rsidRPr="00CF2DC1">
        <w:rPr>
          <w:rFonts w:ascii="Grandis" w:hAnsi="Grandis"/>
          <w:b/>
          <w:bCs/>
        </w:rPr>
        <w:t xml:space="preserve"> Můj první milion odhalil vítěze</w:t>
      </w:r>
    </w:p>
    <w:p w14:paraId="0360CBB1" w14:textId="77777777" w:rsidR="00CF2DC1" w:rsidRDefault="00CF2DC1" w:rsidP="00414433">
      <w:pPr>
        <w:jc w:val="both"/>
        <w:rPr>
          <w:rFonts w:ascii="Grandis" w:hAnsi="Grandis" w:hint="eastAsia"/>
          <w:b/>
          <w:bCs/>
        </w:rPr>
      </w:pPr>
    </w:p>
    <w:p w14:paraId="62B2BD7D" w14:textId="38FD58C7" w:rsidR="00CF2DC1" w:rsidRPr="00CF2DC1" w:rsidRDefault="00CF2DC1" w:rsidP="00414433">
      <w:pPr>
        <w:jc w:val="both"/>
        <w:rPr>
          <w:rFonts w:ascii="Grandis" w:hAnsi="Grandis" w:hint="eastAsia"/>
          <w:i/>
          <w:iCs/>
        </w:rPr>
      </w:pPr>
      <w:r w:rsidRPr="00CF2DC1">
        <w:rPr>
          <w:rFonts w:ascii="Grandis" w:hAnsi="Grandis"/>
          <w:b/>
          <w:bCs/>
        </w:rPr>
        <w:t>Zlín, 21. května 2021</w:t>
      </w:r>
      <w:r w:rsidRPr="00CF2DC1">
        <w:rPr>
          <w:rFonts w:ascii="Grandis" w:hAnsi="Grandis"/>
        </w:rPr>
        <w:t xml:space="preserve"> </w:t>
      </w:r>
      <w:r w:rsidRPr="00CF2DC1">
        <w:rPr>
          <w:rFonts w:ascii="Grandis" w:hAnsi="Grandis"/>
          <w:i/>
          <w:iCs/>
        </w:rPr>
        <w:t xml:space="preserve">– Ve čtvrtek 20. května se konalo online slavnostní vyhlášení vítězů </w:t>
      </w:r>
      <w:r w:rsidR="003D069D">
        <w:rPr>
          <w:rFonts w:ascii="Grandis" w:hAnsi="Grandis"/>
          <w:i/>
          <w:iCs/>
        </w:rPr>
        <w:t>akcelerátoru</w:t>
      </w:r>
      <w:r w:rsidRPr="00CF2DC1">
        <w:rPr>
          <w:rFonts w:ascii="Grandis" w:hAnsi="Grandis"/>
          <w:i/>
          <w:iCs/>
        </w:rPr>
        <w:t xml:space="preserve"> Můj první milion, který již po čtrnácté uspořádalo Technologické inovační centrum Zlín. K 16. únoru, tedy datu uzávěrky, se do akcelerátoru přihlásilo 84 účastníků s 61 projekty ve dvou kategoriích – střední škola a vysoká škola &amp; veřejnost. Kromě vítězů těchto kategorií získali své speciální ceny i další účastníci akcelerátoru.</w:t>
      </w:r>
    </w:p>
    <w:p w14:paraId="7E1C527A" w14:textId="77777777" w:rsidR="00CF2DC1" w:rsidRPr="00CF2DC1" w:rsidRDefault="00CF2DC1" w:rsidP="00414433">
      <w:pPr>
        <w:jc w:val="both"/>
        <w:rPr>
          <w:rFonts w:ascii="Grandis" w:hAnsi="Grandis" w:hint="eastAsia"/>
        </w:rPr>
      </w:pPr>
    </w:p>
    <w:p w14:paraId="1F950C02" w14:textId="2397C850" w:rsidR="00CF2DC1" w:rsidRPr="00CF2DC1" w:rsidRDefault="00CF2DC1" w:rsidP="00414433">
      <w:pPr>
        <w:jc w:val="both"/>
        <w:rPr>
          <w:rFonts w:ascii="Grandis" w:hAnsi="Grandis" w:hint="eastAsia"/>
        </w:rPr>
      </w:pPr>
      <w:r w:rsidRPr="00CF2DC1">
        <w:rPr>
          <w:rFonts w:ascii="Grandis" w:hAnsi="Grandis"/>
        </w:rPr>
        <w:t>Stejně jako vyhlášení vítězů, tak i celý letošní</w:t>
      </w:r>
      <w:r w:rsidR="003D069D">
        <w:rPr>
          <w:rFonts w:ascii="Grandis" w:hAnsi="Grandis"/>
        </w:rPr>
        <w:t xml:space="preserve"> start-up </w:t>
      </w:r>
      <w:r w:rsidRPr="00CF2DC1">
        <w:rPr>
          <w:rFonts w:ascii="Grandis" w:hAnsi="Grandis"/>
        </w:rPr>
        <w:t xml:space="preserve">akcelerátor byl kvůli epidemiologické situaci kompletně přesunutý do online prostředí, díky čemuž se mohlo workshopů zúčastnit více středoškoláků. Z 61 přihlášených projektů bylo 20 právě středoškolských, 41 pak usilovalo o vítězství a atraktivní ceny v kategorii vysoká škola </w:t>
      </w:r>
      <w:r w:rsidRPr="00CF2DC1">
        <w:rPr>
          <w:rFonts w:ascii="Grandis" w:hAnsi="Grandis" w:cs="Arial"/>
          <w:color w:val="202124"/>
          <w:shd w:val="clear" w:color="auto" w:fill="FFFFFF"/>
        </w:rPr>
        <w:t>&amp;</w:t>
      </w:r>
      <w:r w:rsidRPr="00CF2DC1">
        <w:rPr>
          <w:rFonts w:ascii="Grandis" w:hAnsi="Grandis"/>
        </w:rPr>
        <w:t xml:space="preserve"> veřejnost. Nejlepší tři v každé kategorii pak čekaly hodnotné finanční a věcné odměny, ale také třeba bezplatné konzultace od mentorů, kteří i letos provázeli budoucí start-upisty nabitým akcelerátorem. Ten tradičně tvořily odborné workshopy, díky nimž zvládli účastníci proměnit své podnikatelské myšlenky a originální nápady v reálný byznys plán. </w:t>
      </w:r>
    </w:p>
    <w:p w14:paraId="5D87F2E9" w14:textId="77777777" w:rsidR="00CF2DC1" w:rsidRDefault="00CF2DC1" w:rsidP="00414433">
      <w:pPr>
        <w:jc w:val="both"/>
        <w:rPr>
          <w:rFonts w:ascii="Grandis" w:hAnsi="Grandis" w:hint="eastAsia"/>
          <w:b/>
          <w:bCs/>
        </w:rPr>
      </w:pPr>
    </w:p>
    <w:p w14:paraId="33FA5B9B" w14:textId="3372FE06" w:rsidR="00CF2DC1" w:rsidRPr="00CF2DC1" w:rsidRDefault="00CF2DC1" w:rsidP="00414433">
      <w:pPr>
        <w:jc w:val="both"/>
        <w:rPr>
          <w:rFonts w:ascii="Grandis" w:hAnsi="Grandis" w:hint="eastAsia"/>
          <w:b/>
          <w:bCs/>
        </w:rPr>
      </w:pPr>
      <w:r w:rsidRPr="00CF2DC1">
        <w:rPr>
          <w:rFonts w:ascii="Grandis" w:hAnsi="Grandis"/>
          <w:b/>
          <w:bCs/>
        </w:rPr>
        <w:t>Motivace a podpora od těch nejlepších</w:t>
      </w:r>
    </w:p>
    <w:p w14:paraId="7A7FB67D" w14:textId="77777777" w:rsidR="00414433" w:rsidRDefault="00414433" w:rsidP="00414433">
      <w:pPr>
        <w:jc w:val="both"/>
        <w:rPr>
          <w:rFonts w:ascii="Grandis" w:hAnsi="Grandis" w:hint="eastAsia"/>
        </w:rPr>
      </w:pPr>
    </w:p>
    <w:p w14:paraId="26990999" w14:textId="09FD903A" w:rsidR="00CF2DC1" w:rsidRPr="00CF2DC1" w:rsidRDefault="00CF2DC1" w:rsidP="00414433">
      <w:pPr>
        <w:jc w:val="both"/>
        <w:rPr>
          <w:rFonts w:ascii="Grandis" w:eastAsia="Times New Roman" w:hAnsi="Grandis" w:cstheme="minorHAnsi"/>
          <w:lang w:eastAsia="cs-CZ"/>
        </w:rPr>
      </w:pPr>
      <w:r w:rsidRPr="00CF2DC1">
        <w:rPr>
          <w:rFonts w:ascii="Grandis" w:hAnsi="Grandis"/>
        </w:rPr>
        <w:t>Během několika týdnů si s pomocí</w:t>
      </w:r>
      <w:r w:rsidRPr="00CF2DC1">
        <w:rPr>
          <w:rFonts w:ascii="Grandis" w:eastAsia="Times New Roman" w:hAnsi="Grandis" w:cstheme="minorHAnsi"/>
          <w:lang w:eastAsia="cs-CZ"/>
        </w:rPr>
        <w:t xml:space="preserve"> odborných a zkušených mentorů projektu Můj první milion účastníci akcelerátoru významně prohloubili znalosti obchodního modelu, marketingu, právních aspektů, validace projektů, podnikových financí, zdokonalili si také své prezentační dovednosti. Získali cenné kontakty a přiblížili se tak splnění svého podnikatelského snu. Toho již ostatně dosáhla celá řada účastníků předchozích ročníků. Jejich úspěchy jsou každoroční inspirací a motivací, proč svůj nápad představit odborníkům z praxe a přihlásit ho do </w:t>
      </w:r>
      <w:r w:rsidR="003D069D">
        <w:rPr>
          <w:rFonts w:ascii="Grandis" w:eastAsia="Times New Roman" w:hAnsi="Grandis" w:cstheme="minorHAnsi"/>
          <w:lang w:eastAsia="cs-CZ"/>
        </w:rPr>
        <w:t>akcelerátoru</w:t>
      </w:r>
      <w:r w:rsidRPr="00CF2DC1">
        <w:rPr>
          <w:rFonts w:ascii="Grandis" w:eastAsia="Times New Roman" w:hAnsi="Grandis" w:cstheme="minorHAnsi"/>
          <w:lang w:eastAsia="cs-CZ"/>
        </w:rPr>
        <w:t xml:space="preserve">. </w:t>
      </w:r>
    </w:p>
    <w:p w14:paraId="6C0B9979" w14:textId="77777777" w:rsidR="00414433" w:rsidRDefault="00414433" w:rsidP="00414433">
      <w:pPr>
        <w:jc w:val="both"/>
        <w:rPr>
          <w:rFonts w:ascii="Grandis" w:eastAsia="Times New Roman" w:hAnsi="Grandis" w:cstheme="minorHAnsi"/>
          <w:b/>
          <w:bCs/>
          <w:lang w:eastAsia="cs-CZ"/>
        </w:rPr>
      </w:pPr>
    </w:p>
    <w:p w14:paraId="58120693" w14:textId="1088D2CC" w:rsidR="00CF2DC1" w:rsidRPr="00CF2DC1" w:rsidRDefault="00CF2DC1" w:rsidP="00414433">
      <w:pPr>
        <w:jc w:val="both"/>
        <w:rPr>
          <w:rFonts w:ascii="Grandis" w:eastAsia="Times New Roman" w:hAnsi="Grandis" w:cstheme="minorHAnsi"/>
          <w:b/>
          <w:bCs/>
          <w:lang w:eastAsia="cs-CZ"/>
        </w:rPr>
      </w:pPr>
      <w:r w:rsidRPr="00CF2DC1">
        <w:rPr>
          <w:rFonts w:ascii="Grandis" w:eastAsia="Times New Roman" w:hAnsi="Grandis" w:cstheme="minorHAnsi"/>
          <w:b/>
          <w:bCs/>
          <w:lang w:eastAsia="cs-CZ"/>
        </w:rPr>
        <w:t>Píšeme historii</w:t>
      </w:r>
    </w:p>
    <w:p w14:paraId="1F22A15E" w14:textId="77777777" w:rsidR="00414433" w:rsidRDefault="00414433" w:rsidP="00414433">
      <w:pPr>
        <w:jc w:val="both"/>
        <w:rPr>
          <w:rFonts w:ascii="Grandis" w:eastAsia="Times New Roman" w:hAnsi="Grandis" w:cstheme="minorHAnsi"/>
          <w:lang w:eastAsia="cs-CZ"/>
        </w:rPr>
      </w:pPr>
    </w:p>
    <w:p w14:paraId="469326FE" w14:textId="140BAE19" w:rsidR="00CF2DC1" w:rsidRPr="00CF2DC1" w:rsidRDefault="00CF2DC1" w:rsidP="00414433">
      <w:pPr>
        <w:jc w:val="both"/>
        <w:rPr>
          <w:rFonts w:ascii="Grandis" w:eastAsia="Times New Roman" w:hAnsi="Grandis" w:cs="Arial"/>
          <w:i/>
          <w:iCs/>
          <w:lang w:eastAsia="cs-CZ"/>
        </w:rPr>
      </w:pPr>
      <w:r w:rsidRPr="00CF2DC1">
        <w:rPr>
          <w:rFonts w:ascii="Grandis" w:eastAsia="Times New Roman" w:hAnsi="Grandis" w:cstheme="minorHAnsi"/>
          <w:lang w:eastAsia="cs-CZ"/>
        </w:rPr>
        <w:t xml:space="preserve">Mezi absolventy akcelerátoru se řadí například takové firmy jako </w:t>
      </w:r>
      <w:r w:rsidRPr="00CF2DC1">
        <w:rPr>
          <w:rFonts w:ascii="Grandis" w:eastAsia="Times New Roman" w:hAnsi="Grandis" w:cstheme="minorHAnsi"/>
          <w:b/>
          <w:lang w:eastAsia="cs-CZ"/>
        </w:rPr>
        <w:t xml:space="preserve">VASKY, </w:t>
      </w:r>
      <w:r w:rsidRPr="00CF2DC1">
        <w:rPr>
          <w:rFonts w:ascii="Grandis" w:hAnsi="Grandis" w:cstheme="minorHAnsi"/>
          <w:b/>
        </w:rPr>
        <w:t>SUTU, DOLLER, Repetebox</w:t>
      </w:r>
      <w:r w:rsidRPr="00CF2DC1">
        <w:rPr>
          <w:rFonts w:ascii="Grandis" w:hAnsi="Grandis" w:cstheme="minorHAnsi"/>
        </w:rPr>
        <w:t xml:space="preserve"> nebo třeba </w:t>
      </w:r>
      <w:r w:rsidRPr="00CF2DC1">
        <w:rPr>
          <w:rFonts w:ascii="Grandis" w:hAnsi="Grandis" w:cstheme="minorHAnsi"/>
          <w:b/>
        </w:rPr>
        <w:t>Dave´s knives</w:t>
      </w:r>
      <w:r w:rsidRPr="00CF2DC1">
        <w:rPr>
          <w:rFonts w:ascii="Grandis" w:hAnsi="Grandis" w:cstheme="minorHAnsi"/>
        </w:rPr>
        <w:t>.</w:t>
      </w:r>
      <w:r w:rsidRPr="00CF2DC1">
        <w:rPr>
          <w:rFonts w:ascii="Grandis" w:eastAsia="Times New Roman" w:hAnsi="Grandis" w:cstheme="minorHAnsi"/>
          <w:lang w:eastAsia="cs-CZ"/>
        </w:rPr>
        <w:t xml:space="preserve">  </w:t>
      </w:r>
      <w:r w:rsidRPr="00CF2DC1">
        <w:rPr>
          <w:rFonts w:ascii="Grandis" w:eastAsia="Times New Roman" w:hAnsi="Grandis" w:cs="Arial"/>
          <w:i/>
          <w:iCs/>
          <w:lang w:eastAsia="cs-CZ"/>
        </w:rPr>
        <w:t xml:space="preserve">„Od roku 2007 proběhlo 14 ročníků projektu Můj první milion, celkově se zapojilo 1235 účastníků, kteří přihlásili 759 projektů z kategorie vysoká škola / veřejnost a 362 projektů z kategorie střední školy. Byla zahájena realizace 86 projektů,“ </w:t>
      </w:r>
      <w:r w:rsidRPr="00CF2DC1">
        <w:rPr>
          <w:rFonts w:ascii="Grandis" w:eastAsia="Times New Roman" w:hAnsi="Grandis" w:cs="Arial"/>
          <w:lang w:eastAsia="cs-CZ"/>
        </w:rPr>
        <w:t xml:space="preserve">zhodnotil </w:t>
      </w:r>
      <w:r w:rsidRPr="00CF2DC1">
        <w:rPr>
          <w:rFonts w:ascii="Grandis" w:eastAsia="Times New Roman" w:hAnsi="Grandis" w:cs="Arial"/>
          <w:b/>
          <w:bCs/>
          <w:lang w:eastAsia="cs-CZ"/>
        </w:rPr>
        <w:t>Lukáš Trčka</w:t>
      </w:r>
      <w:r w:rsidRPr="00CF2DC1">
        <w:rPr>
          <w:rFonts w:ascii="Grandis" w:eastAsia="Times New Roman" w:hAnsi="Grandis" w:cs="Arial"/>
          <w:lang w:eastAsia="cs-CZ"/>
        </w:rPr>
        <w:t>, jednatel Technologického inovačního centra</w:t>
      </w:r>
      <w:r w:rsidRPr="00CF2DC1">
        <w:rPr>
          <w:rFonts w:ascii="Grandis" w:eastAsia="Times New Roman" w:hAnsi="Grandis" w:cs="Arial"/>
          <w:i/>
          <w:iCs/>
          <w:lang w:eastAsia="cs-CZ"/>
        </w:rPr>
        <w:t xml:space="preserve">. </w:t>
      </w:r>
    </w:p>
    <w:p w14:paraId="4280B105" w14:textId="77777777" w:rsidR="00414433" w:rsidRDefault="00414433" w:rsidP="00414433">
      <w:pPr>
        <w:spacing w:after="240"/>
        <w:jc w:val="both"/>
        <w:rPr>
          <w:rFonts w:ascii="Grandis" w:eastAsia="Times New Roman" w:hAnsi="Grandis" w:cs="Arial"/>
          <w:b/>
          <w:bCs/>
          <w:i/>
          <w:iCs/>
          <w:lang w:eastAsia="cs-CZ"/>
        </w:rPr>
      </w:pPr>
    </w:p>
    <w:p w14:paraId="164BC634" w14:textId="6AC92AED" w:rsidR="00CF2DC1" w:rsidRPr="00CF2DC1" w:rsidRDefault="00CF2DC1" w:rsidP="00414433">
      <w:pPr>
        <w:spacing w:after="240"/>
        <w:jc w:val="both"/>
        <w:rPr>
          <w:rFonts w:ascii="Grandis" w:eastAsia="Times New Roman" w:hAnsi="Grandis" w:cs="Arial"/>
          <w:b/>
          <w:bCs/>
          <w:i/>
          <w:iCs/>
          <w:lang w:eastAsia="cs-CZ"/>
        </w:rPr>
      </w:pPr>
      <w:r w:rsidRPr="00CF2DC1">
        <w:rPr>
          <w:rFonts w:ascii="Grandis" w:eastAsia="Times New Roman" w:hAnsi="Grandis" w:cs="Arial"/>
          <w:b/>
          <w:bCs/>
          <w:i/>
          <w:iCs/>
          <w:lang w:eastAsia="cs-CZ"/>
        </w:rPr>
        <w:t>Jak to letos dopadlo?</w:t>
      </w:r>
    </w:p>
    <w:p w14:paraId="73FF69E4" w14:textId="1C167A29" w:rsidR="00CF2DC1" w:rsidRPr="00CF2DC1" w:rsidRDefault="00CF2DC1" w:rsidP="00414433">
      <w:pPr>
        <w:spacing w:after="240"/>
        <w:jc w:val="both"/>
        <w:rPr>
          <w:rFonts w:ascii="Grandis" w:eastAsia="Times New Roman" w:hAnsi="Grandis" w:cs="Arial"/>
          <w:lang w:eastAsia="cs-CZ"/>
        </w:rPr>
      </w:pPr>
      <w:r w:rsidRPr="00CF2DC1">
        <w:rPr>
          <w:rFonts w:ascii="Grandis" w:eastAsia="Times New Roman" w:hAnsi="Grandis" w:cs="Arial"/>
          <w:lang w:eastAsia="cs-CZ"/>
        </w:rPr>
        <w:lastRenderedPageBreak/>
        <w:t>Kategorie středních škol byla opět velmi pestrá. Studenti opět prokázali vysokou míru tvořivosti a zaujetí. Porota se nakonec shodla na těchto výsledcích:</w:t>
      </w:r>
    </w:p>
    <w:p w14:paraId="288E4817" w14:textId="77777777" w:rsidR="00CF2DC1" w:rsidRPr="00CF2DC1" w:rsidRDefault="00CF2DC1" w:rsidP="00414433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randis" w:eastAsia="Times New Roman" w:hAnsi="Grandis" w:cstheme="minorHAnsi"/>
          <w:sz w:val="24"/>
          <w:szCs w:val="24"/>
          <w:lang w:eastAsia="cs-CZ"/>
        </w:rPr>
      </w:pPr>
      <w:r w:rsidRPr="00CF2DC1">
        <w:rPr>
          <w:rFonts w:ascii="Grandis" w:eastAsia="Times New Roman" w:hAnsi="Grandis" w:cstheme="minorHAnsi"/>
          <w:sz w:val="24"/>
          <w:szCs w:val="24"/>
          <w:lang w:eastAsia="cs-CZ"/>
        </w:rPr>
        <w:t xml:space="preserve">1. místo </w:t>
      </w:r>
    </w:p>
    <w:p w14:paraId="7570625C" w14:textId="77777777" w:rsidR="00CF2DC1" w:rsidRPr="00115202" w:rsidRDefault="00CF2DC1" w:rsidP="00115202">
      <w:pPr>
        <w:shd w:val="clear" w:color="auto" w:fill="FFFFFF"/>
        <w:ind w:left="708"/>
        <w:rPr>
          <w:rFonts w:ascii="Grandis" w:eastAsia="Times New Roman" w:hAnsi="Grandis" w:cstheme="minorHAnsi"/>
          <w:b/>
          <w:bCs/>
          <w:iCs/>
          <w:lang w:eastAsia="cs-CZ"/>
        </w:rPr>
      </w:pPr>
      <w:r w:rsidRPr="00115202">
        <w:rPr>
          <w:rFonts w:ascii="Grandis" w:eastAsia="Times New Roman" w:hAnsi="Grandis" w:cstheme="minorHAnsi"/>
          <w:b/>
          <w:bCs/>
          <w:iCs/>
          <w:lang w:eastAsia="cs-CZ"/>
        </w:rPr>
        <w:t>Rostislav Svoboda, Střední průmyslová škola Zlín, projekt 5Z Leather</w:t>
      </w:r>
    </w:p>
    <w:p w14:paraId="737A529D" w14:textId="77777777" w:rsidR="00CF2DC1" w:rsidRPr="00CF2DC1" w:rsidRDefault="00CF2DC1" w:rsidP="00414433">
      <w:pPr>
        <w:shd w:val="clear" w:color="auto" w:fill="FFFFFF"/>
        <w:ind w:firstLine="48"/>
        <w:jc w:val="both"/>
        <w:rPr>
          <w:rFonts w:ascii="Grandis" w:eastAsia="Times New Roman" w:hAnsi="Grandis" w:cstheme="minorHAnsi"/>
          <w:lang w:eastAsia="cs-CZ"/>
        </w:rPr>
      </w:pPr>
    </w:p>
    <w:p w14:paraId="36C04028" w14:textId="77777777" w:rsidR="00CF2DC1" w:rsidRPr="00CF2DC1" w:rsidRDefault="00CF2DC1" w:rsidP="00414433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randis" w:eastAsia="Times New Roman" w:hAnsi="Grandis" w:cstheme="minorHAnsi"/>
          <w:sz w:val="24"/>
          <w:szCs w:val="24"/>
          <w:lang w:eastAsia="cs-CZ"/>
        </w:rPr>
      </w:pPr>
      <w:r w:rsidRPr="00CF2DC1">
        <w:rPr>
          <w:rFonts w:ascii="Grandis" w:eastAsia="Times New Roman" w:hAnsi="Grandis" w:cstheme="minorHAnsi"/>
          <w:sz w:val="24"/>
          <w:szCs w:val="24"/>
          <w:lang w:eastAsia="cs-CZ"/>
        </w:rPr>
        <w:t xml:space="preserve">2. místo  </w:t>
      </w:r>
    </w:p>
    <w:p w14:paraId="086A0066" w14:textId="66AEB770" w:rsidR="00CF2DC1" w:rsidRPr="00CF2DC1" w:rsidRDefault="00CF2DC1" w:rsidP="003D069D">
      <w:pPr>
        <w:shd w:val="clear" w:color="auto" w:fill="FFFFFF"/>
        <w:ind w:left="708"/>
        <w:rPr>
          <w:rFonts w:ascii="Grandis" w:eastAsia="Times New Roman" w:hAnsi="Grandis" w:cstheme="minorHAnsi"/>
          <w:b/>
          <w:bCs/>
          <w:iCs/>
          <w:lang w:eastAsia="cs-CZ"/>
        </w:rPr>
      </w:pPr>
      <w:r w:rsidRPr="00CF2DC1">
        <w:rPr>
          <w:rFonts w:ascii="Grandis" w:eastAsia="Times New Roman" w:hAnsi="Grandis" w:cstheme="minorHAnsi"/>
          <w:b/>
          <w:bCs/>
          <w:iCs/>
          <w:lang w:eastAsia="cs-CZ"/>
        </w:rPr>
        <w:t xml:space="preserve">Radka Majchráková, </w:t>
      </w:r>
      <w:r w:rsidR="007A1318">
        <w:rPr>
          <w:rFonts w:ascii="Grandis" w:eastAsia="Times New Roman" w:hAnsi="Grandis" w:cstheme="minorHAnsi"/>
          <w:b/>
          <w:bCs/>
          <w:iCs/>
          <w:lang w:eastAsia="cs-CZ"/>
        </w:rPr>
        <w:t>Obchodní akademie Kroměříž</w:t>
      </w:r>
      <w:r w:rsidRPr="00CF2DC1">
        <w:rPr>
          <w:rFonts w:ascii="Grandis" w:eastAsia="Times New Roman" w:hAnsi="Grandis" w:cstheme="minorHAnsi"/>
          <w:b/>
          <w:bCs/>
          <w:iCs/>
          <w:lang w:eastAsia="cs-CZ"/>
        </w:rPr>
        <w:t>, Průvodcovská</w:t>
      </w:r>
      <w:r w:rsidR="003D069D">
        <w:rPr>
          <w:rFonts w:ascii="Grandis" w:eastAsia="Times New Roman" w:hAnsi="Grandis" w:cstheme="minorHAnsi"/>
          <w:b/>
          <w:bCs/>
          <w:iCs/>
          <w:lang w:eastAsia="cs-CZ"/>
        </w:rPr>
        <w:t xml:space="preserve"> </w:t>
      </w:r>
      <w:r w:rsidRPr="00CF2DC1">
        <w:rPr>
          <w:rFonts w:ascii="Grandis" w:eastAsia="Times New Roman" w:hAnsi="Grandis" w:cstheme="minorHAnsi"/>
          <w:b/>
          <w:bCs/>
          <w:iCs/>
          <w:lang w:eastAsia="cs-CZ"/>
        </w:rPr>
        <w:t>činnost Kroměříž</w:t>
      </w:r>
      <w:r w:rsidRPr="00CF2DC1">
        <w:rPr>
          <w:rFonts w:ascii="Grandis" w:eastAsia="Times New Roman" w:hAnsi="Grandis" w:cstheme="minorHAnsi"/>
          <w:b/>
          <w:bCs/>
          <w:iCs/>
          <w:lang w:eastAsia="cs-CZ"/>
        </w:rPr>
        <w:br/>
      </w:r>
    </w:p>
    <w:p w14:paraId="659DEF91" w14:textId="77777777" w:rsidR="00CF2DC1" w:rsidRPr="00CF2DC1" w:rsidRDefault="00CF2DC1" w:rsidP="00115202">
      <w:pPr>
        <w:shd w:val="clear" w:color="auto" w:fill="FFFFFF"/>
        <w:ind w:left="708"/>
        <w:rPr>
          <w:rFonts w:ascii="Grandis" w:eastAsia="Times New Roman" w:hAnsi="Grandis" w:cstheme="minorHAnsi"/>
          <w:lang w:eastAsia="cs-CZ"/>
        </w:rPr>
      </w:pPr>
      <w:r w:rsidRPr="00CF2DC1">
        <w:rPr>
          <w:rFonts w:ascii="Grandis" w:eastAsia="Times New Roman" w:hAnsi="Grandis" w:cstheme="minorHAnsi"/>
          <w:lang w:eastAsia="cs-CZ"/>
        </w:rPr>
        <w:t xml:space="preserve">3. místo </w:t>
      </w:r>
    </w:p>
    <w:p w14:paraId="76FC7573" w14:textId="77777777" w:rsidR="00CF2DC1" w:rsidRPr="00CF2DC1" w:rsidRDefault="00CF2DC1" w:rsidP="00414433">
      <w:pPr>
        <w:spacing w:after="240"/>
        <w:ind w:firstLine="708"/>
        <w:jc w:val="both"/>
        <w:rPr>
          <w:rFonts w:ascii="Grandis" w:eastAsia="Times New Roman" w:hAnsi="Grandis" w:cs="Arial"/>
          <w:iCs/>
          <w:lang w:eastAsia="cs-CZ"/>
        </w:rPr>
      </w:pPr>
      <w:r w:rsidRPr="00CF2DC1">
        <w:rPr>
          <w:rFonts w:ascii="Grandis" w:eastAsia="Times New Roman" w:hAnsi="Grandis" w:cstheme="minorHAnsi"/>
          <w:b/>
          <w:bCs/>
          <w:iCs/>
          <w:lang w:eastAsia="cs-CZ"/>
        </w:rPr>
        <w:t>Nikola Rosůlková, MESIT střední škola, o. p. s., Barbershop</w:t>
      </w:r>
    </w:p>
    <w:p w14:paraId="4E32AC92" w14:textId="77777777" w:rsidR="00CF2DC1" w:rsidRPr="00CF2DC1" w:rsidRDefault="00CF2DC1" w:rsidP="00414433">
      <w:pPr>
        <w:spacing w:after="240"/>
        <w:jc w:val="both"/>
        <w:rPr>
          <w:rFonts w:ascii="Grandis" w:eastAsia="Times New Roman" w:hAnsi="Grandis" w:cs="Arial"/>
          <w:lang w:eastAsia="cs-CZ"/>
        </w:rPr>
      </w:pPr>
      <w:r w:rsidRPr="00CF2DC1">
        <w:rPr>
          <w:rFonts w:ascii="Grandis" w:eastAsia="Times New Roman" w:hAnsi="Grandis" w:cs="Arial"/>
          <w:lang w:eastAsia="cs-CZ"/>
        </w:rPr>
        <w:t>V této kategorii byly rovněž uděleny dvě speciální ceny:</w:t>
      </w:r>
    </w:p>
    <w:p w14:paraId="0913372E" w14:textId="77777777" w:rsidR="00CF2DC1" w:rsidRPr="00CF2DC1" w:rsidRDefault="00CF2DC1" w:rsidP="00414433">
      <w:pPr>
        <w:pStyle w:val="Odstavecseseznamem"/>
        <w:numPr>
          <w:ilvl w:val="0"/>
          <w:numId w:val="1"/>
        </w:numPr>
        <w:spacing w:after="240" w:line="240" w:lineRule="auto"/>
        <w:jc w:val="both"/>
        <w:rPr>
          <w:rFonts w:ascii="Grandis" w:eastAsia="Times New Roman" w:hAnsi="Grandis" w:cs="Arial"/>
          <w:sz w:val="24"/>
          <w:szCs w:val="24"/>
          <w:lang w:eastAsia="cs-CZ"/>
        </w:rPr>
      </w:pPr>
      <w:r w:rsidRPr="00CF2DC1">
        <w:rPr>
          <w:rFonts w:ascii="Grandis" w:eastAsia="Times New Roman" w:hAnsi="Grandis" w:cs="Arial"/>
          <w:sz w:val="24"/>
          <w:szCs w:val="24"/>
          <w:lang w:eastAsia="cs-CZ"/>
        </w:rPr>
        <w:t xml:space="preserve">Cena TIC nejaktivnější střední škole za podporu podnikatelského myšlení u studentů  </w:t>
      </w:r>
    </w:p>
    <w:p w14:paraId="4138A6E5" w14:textId="77777777" w:rsidR="00CF2DC1" w:rsidRPr="00CF2DC1" w:rsidRDefault="00CF2DC1" w:rsidP="00414433">
      <w:pPr>
        <w:pStyle w:val="Odstavecseseznamem"/>
        <w:spacing w:after="240" w:line="240" w:lineRule="auto"/>
        <w:jc w:val="both"/>
        <w:rPr>
          <w:rFonts w:ascii="Grandis" w:eastAsia="Times New Roman" w:hAnsi="Grandis" w:cs="Arial"/>
          <w:b/>
          <w:bCs/>
          <w:sz w:val="24"/>
          <w:szCs w:val="24"/>
          <w:lang w:eastAsia="cs-CZ"/>
        </w:rPr>
      </w:pPr>
      <w:r w:rsidRPr="00CF2DC1">
        <w:rPr>
          <w:rFonts w:ascii="Grandis" w:eastAsia="Times New Roman" w:hAnsi="Grandis" w:cs="Arial"/>
          <w:b/>
          <w:bCs/>
          <w:sz w:val="24"/>
          <w:szCs w:val="24"/>
          <w:lang w:eastAsia="cs-CZ"/>
        </w:rPr>
        <w:t>MESIT střední škola o.p.s.</w:t>
      </w:r>
    </w:p>
    <w:p w14:paraId="35676819" w14:textId="77777777" w:rsidR="00CF2DC1" w:rsidRPr="00CF2DC1" w:rsidRDefault="00CF2DC1" w:rsidP="00414433">
      <w:pPr>
        <w:pStyle w:val="Odstavecseseznamem"/>
        <w:spacing w:after="240" w:line="240" w:lineRule="auto"/>
        <w:jc w:val="both"/>
        <w:rPr>
          <w:rFonts w:ascii="Grandis" w:eastAsia="Times New Roman" w:hAnsi="Grandis" w:cs="Arial"/>
          <w:b/>
          <w:bCs/>
          <w:i/>
          <w:iCs/>
          <w:sz w:val="24"/>
          <w:szCs w:val="24"/>
          <w:lang w:eastAsia="cs-CZ"/>
        </w:rPr>
      </w:pPr>
    </w:p>
    <w:p w14:paraId="5B1156CE" w14:textId="77777777" w:rsidR="00CF2DC1" w:rsidRPr="003D069D" w:rsidRDefault="00CF2DC1" w:rsidP="00414433">
      <w:pPr>
        <w:pStyle w:val="Odstavecseseznamem"/>
        <w:numPr>
          <w:ilvl w:val="0"/>
          <w:numId w:val="1"/>
        </w:numPr>
        <w:spacing w:after="240" w:line="240" w:lineRule="auto"/>
        <w:jc w:val="both"/>
        <w:rPr>
          <w:rFonts w:ascii="Grandis" w:eastAsia="Times New Roman" w:hAnsi="Grandis" w:cs="Arial"/>
          <w:sz w:val="24"/>
          <w:szCs w:val="24"/>
          <w:lang w:eastAsia="cs-CZ"/>
        </w:rPr>
      </w:pPr>
      <w:r w:rsidRPr="003D069D">
        <w:rPr>
          <w:rFonts w:ascii="Grandis" w:eastAsia="Times New Roman" w:hAnsi="Grandis" w:cs="Arial"/>
          <w:sz w:val="24"/>
          <w:szCs w:val="24"/>
          <w:lang w:eastAsia="cs-CZ"/>
        </w:rPr>
        <w:t>Cena Sdružení pro rozvoj Zlínského kraje pro nejaktivnějšího pedagoga Sdružení pro rozvoj ZL kraje.</w:t>
      </w:r>
    </w:p>
    <w:p w14:paraId="433C00DE" w14:textId="77777777" w:rsidR="00CF2DC1" w:rsidRPr="00CF2DC1" w:rsidRDefault="00CF2DC1" w:rsidP="00414433">
      <w:pPr>
        <w:pStyle w:val="Odstavecseseznamem"/>
        <w:spacing w:before="240" w:after="0" w:line="240" w:lineRule="auto"/>
        <w:jc w:val="both"/>
        <w:rPr>
          <w:rFonts w:ascii="Grandis" w:eastAsia="Times New Roman" w:hAnsi="Grandis" w:cs="Times New Roman"/>
          <w:b/>
          <w:bCs/>
          <w:sz w:val="24"/>
          <w:szCs w:val="24"/>
          <w:lang w:eastAsia="cs-CZ"/>
        </w:rPr>
      </w:pPr>
      <w:r w:rsidRPr="00CF2DC1">
        <w:rPr>
          <w:rFonts w:ascii="Grandis" w:eastAsia="Times New Roman" w:hAnsi="Grandis" w:cs="Arial"/>
          <w:b/>
          <w:bCs/>
          <w:sz w:val="24"/>
          <w:szCs w:val="24"/>
          <w:lang w:eastAsia="cs-CZ"/>
        </w:rPr>
        <w:t>Ing. Bc. Marcela Mrázková (MESIT střední škola o.p.s.)</w:t>
      </w:r>
    </w:p>
    <w:p w14:paraId="6FFA0AEE" w14:textId="77777777" w:rsidR="00CF2DC1" w:rsidRPr="00CF2DC1" w:rsidRDefault="00CF2DC1" w:rsidP="00414433">
      <w:pPr>
        <w:spacing w:after="240"/>
        <w:jc w:val="both"/>
        <w:rPr>
          <w:rFonts w:ascii="Grandis" w:eastAsia="Times New Roman" w:hAnsi="Grandis" w:cs="Arial"/>
          <w:i/>
          <w:iCs/>
          <w:lang w:eastAsia="cs-CZ"/>
        </w:rPr>
      </w:pPr>
    </w:p>
    <w:p w14:paraId="668234D6" w14:textId="77777777" w:rsidR="00CF2DC1" w:rsidRPr="00CF2DC1" w:rsidRDefault="00CF2DC1" w:rsidP="00414433">
      <w:pPr>
        <w:spacing w:after="240"/>
        <w:jc w:val="both"/>
        <w:rPr>
          <w:rFonts w:ascii="Grandis" w:eastAsia="Times New Roman" w:hAnsi="Grandis" w:cs="Arial"/>
          <w:lang w:eastAsia="cs-CZ"/>
        </w:rPr>
      </w:pPr>
      <w:r w:rsidRPr="00CF2DC1">
        <w:rPr>
          <w:rFonts w:ascii="Grandis" w:eastAsia="Times New Roman" w:hAnsi="Grandis" w:cs="Arial"/>
          <w:i/>
          <w:iCs/>
          <w:lang w:eastAsia="cs-CZ"/>
        </w:rPr>
        <w:t xml:space="preserve">„Je to v podstatě takové poděkování středním školám za to, co dělají. Že dělají pro svoje žáky něco navíc. Motivují a podporují je v tom, aby byli podnikaví a kreativní. A to jsou nesmírně důležité dovednosti pro jejich budoucí profesní život. Velkou část práce udělají pedagogové, proto máme zvláštní cenu i pro ně. Často je to právě učitel, který žáky </w:t>
      </w:r>
      <w:r w:rsidRPr="00CF2DC1">
        <w:rPr>
          <w:rFonts w:ascii="Grandis" w:hAnsi="Grandis"/>
          <w:color w:val="444444"/>
          <w:shd w:val="clear" w:color="auto" w:fill="FFFFFF"/>
        </w:rPr>
        <w:t>‚</w:t>
      </w:r>
      <w:r w:rsidRPr="00CF2DC1">
        <w:rPr>
          <w:rFonts w:ascii="Grandis" w:eastAsia="Times New Roman" w:hAnsi="Grandis" w:cs="Arial"/>
          <w:i/>
          <w:iCs/>
          <w:lang w:eastAsia="cs-CZ"/>
        </w:rPr>
        <w:t>zapaluje</w:t>
      </w:r>
      <w:r w:rsidRPr="00CF2DC1">
        <w:rPr>
          <w:rFonts w:ascii="Grandis" w:hAnsi="Grandis"/>
          <w:color w:val="444444"/>
          <w:shd w:val="clear" w:color="auto" w:fill="FFFFFF"/>
        </w:rPr>
        <w:t>‘</w:t>
      </w:r>
      <w:r w:rsidRPr="00CF2DC1">
        <w:rPr>
          <w:rFonts w:ascii="Grandis" w:eastAsia="Times New Roman" w:hAnsi="Grandis" w:cs="Arial"/>
          <w:i/>
          <w:iCs/>
          <w:lang w:eastAsia="cs-CZ"/>
        </w:rPr>
        <w:t xml:space="preserve"> a pomáhá jim s jejich projekty. Komunikuje s námi – TICem, děláme totiž i pro středoškoláky různé workshopy na téma podnikání. Teď chystáme i dva zážitkové kurzy pro střední školy,“ </w:t>
      </w:r>
      <w:r w:rsidRPr="00CF2DC1">
        <w:rPr>
          <w:rFonts w:ascii="Grandis" w:eastAsia="Times New Roman" w:hAnsi="Grandis" w:cs="Arial"/>
          <w:lang w:eastAsia="cs-CZ"/>
        </w:rPr>
        <w:t xml:space="preserve">prozradila </w:t>
      </w:r>
      <w:r w:rsidRPr="00CF2DC1">
        <w:rPr>
          <w:rFonts w:ascii="Grandis" w:eastAsia="Times New Roman" w:hAnsi="Grandis" w:cs="Arial"/>
          <w:b/>
          <w:bCs/>
          <w:lang w:eastAsia="cs-CZ"/>
        </w:rPr>
        <w:t>Olesja Lancevská</w:t>
      </w:r>
      <w:r w:rsidRPr="00CF2DC1">
        <w:rPr>
          <w:rFonts w:ascii="Grandis" w:eastAsia="Times New Roman" w:hAnsi="Grandis" w:cs="Arial"/>
          <w:lang w:eastAsia="cs-CZ"/>
        </w:rPr>
        <w:t>, projektová manažerka Technologického inovačního centra Zlín.</w:t>
      </w:r>
    </w:p>
    <w:p w14:paraId="0E1D96FE" w14:textId="3211B33D" w:rsidR="00CF2DC1" w:rsidRPr="00CF2DC1" w:rsidRDefault="00CF2DC1" w:rsidP="00414433">
      <w:pPr>
        <w:spacing w:after="240"/>
        <w:jc w:val="both"/>
        <w:rPr>
          <w:rFonts w:ascii="Grandis" w:eastAsia="Times New Roman" w:hAnsi="Grandis" w:cs="Arial"/>
          <w:lang w:eastAsia="cs-CZ"/>
        </w:rPr>
      </w:pPr>
      <w:r w:rsidRPr="00CF2DC1">
        <w:rPr>
          <w:rFonts w:ascii="Grandis" w:eastAsia="Times New Roman" w:hAnsi="Grandis" w:cs="Arial"/>
          <w:lang w:eastAsia="cs-CZ"/>
        </w:rPr>
        <w:t>Kategorie vysoká škola</w:t>
      </w:r>
      <w:r w:rsidR="00115202">
        <w:rPr>
          <w:rFonts w:ascii="Grandis" w:eastAsia="Times New Roman" w:hAnsi="Grandis" w:cs="Arial"/>
          <w:lang w:eastAsia="cs-CZ"/>
        </w:rPr>
        <w:t xml:space="preserve"> </w:t>
      </w:r>
      <w:r w:rsidR="003D069D" w:rsidRPr="00CF2DC1">
        <w:rPr>
          <w:rFonts w:ascii="Grandis" w:hAnsi="Grandis" w:cs="Arial"/>
          <w:color w:val="202124"/>
          <w:shd w:val="clear" w:color="auto" w:fill="FFFFFF"/>
        </w:rPr>
        <w:t>&amp;</w:t>
      </w:r>
      <w:r w:rsidR="00115202">
        <w:rPr>
          <w:rFonts w:ascii="Grandis" w:hAnsi="Grandis" w:cs="Arial"/>
          <w:color w:val="202124"/>
          <w:shd w:val="clear" w:color="auto" w:fill="FFFFFF"/>
        </w:rPr>
        <w:t xml:space="preserve"> </w:t>
      </w:r>
      <w:r w:rsidRPr="00CF2DC1">
        <w:rPr>
          <w:rFonts w:ascii="Grandis" w:eastAsia="Times New Roman" w:hAnsi="Grandis" w:cs="Arial"/>
          <w:lang w:eastAsia="cs-CZ"/>
        </w:rPr>
        <w:t xml:space="preserve">veřejnost také </w:t>
      </w:r>
      <w:r w:rsidR="00115202" w:rsidRPr="00CF2DC1">
        <w:rPr>
          <w:rFonts w:ascii="Grandis" w:eastAsia="Times New Roman" w:hAnsi="Grandis" w:cs="Arial"/>
          <w:lang w:eastAsia="cs-CZ"/>
        </w:rPr>
        <w:t>potěšila</w:t>
      </w:r>
      <w:r w:rsidRPr="00CF2DC1">
        <w:rPr>
          <w:rFonts w:ascii="Grandis" w:eastAsia="Times New Roman" w:hAnsi="Grandis" w:cs="Arial"/>
          <w:lang w:eastAsia="cs-CZ"/>
        </w:rPr>
        <w:t xml:space="preserve"> pořadatele různorodostí a kreativitou jednotlivých projektů. Porota nakonec rozhodla takto:</w:t>
      </w:r>
    </w:p>
    <w:p w14:paraId="20365455" w14:textId="77777777" w:rsidR="00CF2DC1" w:rsidRPr="00414433" w:rsidRDefault="00CF2DC1" w:rsidP="00414433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randis" w:eastAsia="Times New Roman" w:hAnsi="Grandis" w:cstheme="minorHAnsi"/>
          <w:sz w:val="24"/>
          <w:szCs w:val="24"/>
          <w:lang w:eastAsia="cs-CZ"/>
        </w:rPr>
      </w:pPr>
      <w:r w:rsidRPr="00414433">
        <w:rPr>
          <w:rFonts w:ascii="Grandis" w:eastAsia="Times New Roman" w:hAnsi="Grandis" w:cstheme="minorHAnsi"/>
          <w:sz w:val="24"/>
          <w:szCs w:val="24"/>
          <w:lang w:eastAsia="cs-CZ"/>
        </w:rPr>
        <w:t xml:space="preserve">1. místo </w:t>
      </w:r>
    </w:p>
    <w:p w14:paraId="5F4E1459" w14:textId="045F40AC" w:rsidR="00CF2DC1" w:rsidRPr="00414433" w:rsidRDefault="00CF2DC1" w:rsidP="00414433">
      <w:pPr>
        <w:pStyle w:val="Odstavecseseznamem"/>
        <w:spacing w:after="240" w:line="240" w:lineRule="auto"/>
        <w:jc w:val="both"/>
        <w:rPr>
          <w:rFonts w:ascii="Grandis" w:eastAsia="Times New Roman" w:hAnsi="Grandis" w:cs="Arial"/>
          <w:sz w:val="24"/>
          <w:szCs w:val="24"/>
          <w:lang w:eastAsia="cs-CZ"/>
        </w:rPr>
      </w:pPr>
      <w:r w:rsidRPr="00414433">
        <w:rPr>
          <w:rFonts w:ascii="Grandis" w:eastAsia="Times New Roman" w:hAnsi="Grandis" w:cs="Arial"/>
          <w:b/>
          <w:bCs/>
          <w:sz w:val="24"/>
          <w:szCs w:val="24"/>
          <w:lang w:eastAsia="cs-CZ"/>
        </w:rPr>
        <w:t xml:space="preserve">Matěj Šak, Miriama Trnavská, Sofiya Gorokh z animačního studia 3Dumplings </w:t>
      </w:r>
      <w:r w:rsidRPr="00414433">
        <w:rPr>
          <w:rFonts w:ascii="Grandis" w:eastAsia="Times New Roman" w:hAnsi="Grandis" w:cs="Arial"/>
          <w:sz w:val="24"/>
          <w:szCs w:val="24"/>
          <w:lang w:eastAsia="cs-CZ"/>
        </w:rPr>
        <w:t>s</w:t>
      </w:r>
      <w:r w:rsidR="00115202">
        <w:rPr>
          <w:rFonts w:ascii="Grandis" w:eastAsia="Times New Roman" w:hAnsi="Grandis" w:cs="Arial"/>
          <w:sz w:val="24"/>
          <w:szCs w:val="24"/>
          <w:lang w:eastAsia="cs-CZ"/>
        </w:rPr>
        <w:t xml:space="preserve"> dětským </w:t>
      </w:r>
      <w:r w:rsidRPr="00414433">
        <w:rPr>
          <w:rFonts w:ascii="Grandis" w:eastAsia="Times New Roman" w:hAnsi="Grandis" w:cs="Arial"/>
          <w:sz w:val="24"/>
          <w:szCs w:val="24"/>
          <w:lang w:eastAsia="cs-CZ"/>
        </w:rPr>
        <w:t>seriálem Pierre, který si klade ambici prorazit na Netflix</w:t>
      </w:r>
    </w:p>
    <w:p w14:paraId="516F8182" w14:textId="5540AB59" w:rsidR="00CF2DC1" w:rsidRDefault="00CF2DC1" w:rsidP="00414433">
      <w:pPr>
        <w:pStyle w:val="Odstavecseseznamem"/>
        <w:spacing w:after="240" w:line="240" w:lineRule="auto"/>
        <w:jc w:val="both"/>
        <w:rPr>
          <w:rFonts w:ascii="Grandis" w:eastAsia="Times New Roman" w:hAnsi="Grandis" w:cs="Arial"/>
          <w:sz w:val="24"/>
          <w:szCs w:val="24"/>
          <w:lang w:eastAsia="cs-CZ"/>
        </w:rPr>
      </w:pPr>
    </w:p>
    <w:p w14:paraId="2CFA5D42" w14:textId="1BD88458" w:rsidR="00115202" w:rsidRDefault="00115202" w:rsidP="00414433">
      <w:pPr>
        <w:pStyle w:val="Odstavecseseznamem"/>
        <w:spacing w:after="240" w:line="240" w:lineRule="auto"/>
        <w:jc w:val="both"/>
        <w:rPr>
          <w:rFonts w:ascii="Grandis" w:eastAsia="Times New Roman" w:hAnsi="Grandis" w:cs="Arial"/>
          <w:sz w:val="24"/>
          <w:szCs w:val="24"/>
          <w:lang w:eastAsia="cs-CZ"/>
        </w:rPr>
      </w:pPr>
    </w:p>
    <w:p w14:paraId="5C59F5DD" w14:textId="023A0D95" w:rsidR="00115202" w:rsidRDefault="00115202" w:rsidP="00414433">
      <w:pPr>
        <w:pStyle w:val="Odstavecseseznamem"/>
        <w:spacing w:after="240" w:line="240" w:lineRule="auto"/>
        <w:jc w:val="both"/>
        <w:rPr>
          <w:rFonts w:ascii="Grandis" w:eastAsia="Times New Roman" w:hAnsi="Grandis" w:cs="Arial"/>
          <w:sz w:val="24"/>
          <w:szCs w:val="24"/>
          <w:lang w:eastAsia="cs-CZ"/>
        </w:rPr>
      </w:pPr>
    </w:p>
    <w:p w14:paraId="0827CEFF" w14:textId="77777777" w:rsidR="00115202" w:rsidRPr="00414433" w:rsidRDefault="00115202" w:rsidP="00414433">
      <w:pPr>
        <w:pStyle w:val="Odstavecseseznamem"/>
        <w:spacing w:after="240" w:line="240" w:lineRule="auto"/>
        <w:jc w:val="both"/>
        <w:rPr>
          <w:rFonts w:ascii="Grandis" w:eastAsia="Times New Roman" w:hAnsi="Grandis" w:cs="Arial"/>
          <w:sz w:val="24"/>
          <w:szCs w:val="24"/>
          <w:lang w:eastAsia="cs-CZ"/>
        </w:rPr>
      </w:pPr>
    </w:p>
    <w:p w14:paraId="3DC836A3" w14:textId="77777777" w:rsidR="00CF2DC1" w:rsidRPr="00414433" w:rsidRDefault="00CF2DC1" w:rsidP="00414433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randis" w:eastAsia="Times New Roman" w:hAnsi="Grandis" w:cstheme="minorHAnsi"/>
          <w:sz w:val="24"/>
          <w:szCs w:val="24"/>
          <w:lang w:eastAsia="cs-CZ"/>
        </w:rPr>
      </w:pPr>
      <w:r w:rsidRPr="00414433">
        <w:rPr>
          <w:rFonts w:ascii="Grandis" w:eastAsia="Times New Roman" w:hAnsi="Grandis" w:cstheme="minorHAnsi"/>
          <w:sz w:val="24"/>
          <w:szCs w:val="24"/>
          <w:lang w:eastAsia="cs-CZ"/>
        </w:rPr>
        <w:lastRenderedPageBreak/>
        <w:t xml:space="preserve">2. místo </w:t>
      </w:r>
    </w:p>
    <w:p w14:paraId="44E4DFF5" w14:textId="77777777" w:rsidR="00CF2DC1" w:rsidRPr="00414433" w:rsidRDefault="00CF2DC1" w:rsidP="00414433">
      <w:pPr>
        <w:pStyle w:val="Odstavecseseznamem"/>
        <w:spacing w:after="240" w:line="240" w:lineRule="auto"/>
        <w:jc w:val="both"/>
        <w:rPr>
          <w:rFonts w:ascii="Grandis" w:eastAsia="Times New Roman" w:hAnsi="Grandis" w:cs="Arial"/>
          <w:sz w:val="24"/>
          <w:szCs w:val="24"/>
          <w:lang w:eastAsia="cs-CZ"/>
        </w:rPr>
      </w:pPr>
      <w:r w:rsidRPr="00414433">
        <w:rPr>
          <w:rFonts w:ascii="Grandis" w:eastAsia="Times New Roman" w:hAnsi="Grandis" w:cs="Arial"/>
          <w:b/>
          <w:bCs/>
          <w:sz w:val="24"/>
          <w:szCs w:val="24"/>
          <w:lang w:eastAsia="cs-CZ"/>
        </w:rPr>
        <w:t>Tereza Chmurová, Ladislav Mišičko, Karolína Černá, Štěpán Bednařík s appkou kollektor</w:t>
      </w:r>
      <w:r w:rsidRPr="00414433">
        <w:rPr>
          <w:rFonts w:ascii="Grandis" w:eastAsia="Times New Roman" w:hAnsi="Grandis" w:cs="Arial"/>
          <w:sz w:val="24"/>
          <w:szCs w:val="24"/>
          <w:lang w:eastAsia="cs-CZ"/>
        </w:rPr>
        <w:t>, díky které si uživatel bude moct digitalizovat svůj šatník a lépe porozumět módě</w:t>
      </w:r>
    </w:p>
    <w:p w14:paraId="1B70A48E" w14:textId="77777777" w:rsidR="00CF2DC1" w:rsidRPr="00CF2DC1" w:rsidRDefault="00CF2DC1" w:rsidP="00414433">
      <w:pPr>
        <w:pStyle w:val="Odstavecseseznamem"/>
        <w:spacing w:after="240" w:line="240" w:lineRule="auto"/>
        <w:jc w:val="both"/>
        <w:rPr>
          <w:rFonts w:ascii="Grandis" w:eastAsia="Times New Roman" w:hAnsi="Grandis" w:cs="Arial"/>
          <w:i/>
          <w:iCs/>
          <w:sz w:val="24"/>
          <w:szCs w:val="24"/>
          <w:lang w:eastAsia="cs-CZ"/>
        </w:rPr>
      </w:pPr>
    </w:p>
    <w:p w14:paraId="4B659A4D" w14:textId="77777777" w:rsidR="00CF2DC1" w:rsidRPr="00414433" w:rsidRDefault="00CF2DC1" w:rsidP="00414433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randis" w:eastAsia="Times New Roman" w:hAnsi="Grandis" w:cstheme="minorHAnsi"/>
          <w:sz w:val="24"/>
          <w:szCs w:val="24"/>
          <w:lang w:eastAsia="cs-CZ"/>
        </w:rPr>
      </w:pPr>
      <w:r w:rsidRPr="00414433">
        <w:rPr>
          <w:rFonts w:ascii="Grandis" w:eastAsia="Times New Roman" w:hAnsi="Grandis" w:cstheme="minorHAnsi"/>
          <w:sz w:val="24"/>
          <w:szCs w:val="24"/>
          <w:lang w:eastAsia="cs-CZ"/>
        </w:rPr>
        <w:t xml:space="preserve">3. místo </w:t>
      </w:r>
    </w:p>
    <w:p w14:paraId="13DD5717" w14:textId="77777777" w:rsidR="00CF2DC1" w:rsidRPr="00414433" w:rsidRDefault="00CF2DC1" w:rsidP="00414433">
      <w:pPr>
        <w:pStyle w:val="Odstavecseseznamem"/>
        <w:spacing w:after="240" w:line="240" w:lineRule="auto"/>
        <w:jc w:val="both"/>
        <w:rPr>
          <w:rFonts w:ascii="Grandis" w:eastAsia="Times New Roman" w:hAnsi="Grandis" w:cs="Arial"/>
          <w:sz w:val="24"/>
          <w:szCs w:val="24"/>
          <w:lang w:eastAsia="cs-CZ"/>
        </w:rPr>
      </w:pPr>
      <w:r w:rsidRPr="00414433">
        <w:rPr>
          <w:rFonts w:ascii="Grandis" w:eastAsia="Times New Roman" w:hAnsi="Grandis" w:cs="Arial"/>
          <w:b/>
          <w:bCs/>
          <w:sz w:val="24"/>
          <w:szCs w:val="24"/>
          <w:lang w:eastAsia="cs-CZ"/>
        </w:rPr>
        <w:t>Jan Karásek, Kryštof Katrušák s projektem Risell</w:t>
      </w:r>
      <w:r w:rsidRPr="00414433">
        <w:rPr>
          <w:rFonts w:ascii="Grandis" w:eastAsia="Times New Roman" w:hAnsi="Grandis" w:cs="Arial"/>
          <w:sz w:val="24"/>
          <w:szCs w:val="24"/>
          <w:lang w:eastAsia="cs-CZ"/>
        </w:rPr>
        <w:t xml:space="preserve">, pod kterým se skrývá marketplace s hypebeast oblečením a sneakers </w:t>
      </w:r>
    </w:p>
    <w:p w14:paraId="2D62BC0A" w14:textId="2DD287AB" w:rsidR="00CF2DC1" w:rsidRPr="00CF2DC1" w:rsidRDefault="00CF2DC1" w:rsidP="00414433">
      <w:pPr>
        <w:spacing w:after="240"/>
        <w:jc w:val="both"/>
        <w:rPr>
          <w:rFonts w:ascii="Grandis" w:eastAsia="Times New Roman" w:hAnsi="Grandis" w:cs="Arial"/>
          <w:lang w:eastAsia="cs-CZ"/>
        </w:rPr>
      </w:pPr>
      <w:r w:rsidRPr="00CF2DC1">
        <w:rPr>
          <w:rFonts w:ascii="Grandis" w:eastAsia="Times New Roman" w:hAnsi="Grandis" w:cs="Arial"/>
          <w:lang w:eastAsia="cs-CZ"/>
        </w:rPr>
        <w:t>V této kategorii byly rovněž uděleny tyto speciální ceny:</w:t>
      </w:r>
    </w:p>
    <w:p w14:paraId="3FD48554" w14:textId="77777777" w:rsidR="00CF2DC1" w:rsidRPr="00CF2DC1" w:rsidRDefault="00CF2DC1" w:rsidP="00414433">
      <w:pPr>
        <w:pStyle w:val="Odstavecseseznamem"/>
        <w:numPr>
          <w:ilvl w:val="0"/>
          <w:numId w:val="1"/>
        </w:numPr>
        <w:spacing w:after="0"/>
        <w:jc w:val="both"/>
        <w:rPr>
          <w:rFonts w:ascii="Grandis" w:eastAsia="Times New Roman" w:hAnsi="Grandis" w:cs="Arial"/>
          <w:sz w:val="24"/>
          <w:szCs w:val="24"/>
          <w:lang w:eastAsia="cs-CZ"/>
        </w:rPr>
      </w:pPr>
      <w:r w:rsidRPr="00CF2DC1">
        <w:rPr>
          <w:rFonts w:ascii="Grandis" w:eastAsia="Times New Roman" w:hAnsi="Grandis" w:cs="Arial"/>
          <w:sz w:val="24"/>
          <w:szCs w:val="24"/>
          <w:lang w:eastAsia="cs-CZ"/>
        </w:rPr>
        <w:t xml:space="preserve">Cena TIC Kancelář v podnikatelském inkubátoru v centru Zlína na rok zdarma </w:t>
      </w:r>
    </w:p>
    <w:p w14:paraId="570BBC1C" w14:textId="77777777" w:rsidR="00CF2DC1" w:rsidRPr="00414433" w:rsidRDefault="00CF2DC1" w:rsidP="00414433">
      <w:pPr>
        <w:shd w:val="clear" w:color="auto" w:fill="FFFFFF"/>
        <w:ind w:left="708"/>
        <w:jc w:val="both"/>
        <w:rPr>
          <w:rFonts w:ascii="Grandis" w:eastAsia="Times New Roman" w:hAnsi="Grandis" w:cs="Arial"/>
          <w:b/>
          <w:bCs/>
          <w:lang w:eastAsia="cs-CZ"/>
        </w:rPr>
      </w:pPr>
      <w:bookmarkStart w:id="0" w:name="_Hlk72479296"/>
      <w:r w:rsidRPr="00414433">
        <w:rPr>
          <w:rFonts w:ascii="Grandis" w:eastAsia="Times New Roman" w:hAnsi="Grandis" w:cs="Arial"/>
          <w:b/>
          <w:bCs/>
          <w:lang w:eastAsia="cs-CZ"/>
        </w:rPr>
        <w:t>Matěj Šak, Miriama Trnavská, Sofiya Gorokh z animačního studia 3Dumplings</w:t>
      </w:r>
    </w:p>
    <w:bookmarkEnd w:id="0"/>
    <w:p w14:paraId="783C5AC8" w14:textId="77777777" w:rsidR="00CF2DC1" w:rsidRPr="00CF2DC1" w:rsidRDefault="00CF2DC1" w:rsidP="00414433">
      <w:pPr>
        <w:shd w:val="clear" w:color="auto" w:fill="FFFFFF"/>
        <w:ind w:firstLine="708"/>
        <w:jc w:val="both"/>
        <w:rPr>
          <w:rFonts w:ascii="Grandis" w:eastAsia="Times New Roman" w:hAnsi="Grandis" w:cs="Arial"/>
          <w:b/>
          <w:bCs/>
          <w:i/>
          <w:iCs/>
          <w:lang w:eastAsia="cs-CZ"/>
        </w:rPr>
      </w:pPr>
    </w:p>
    <w:p w14:paraId="3E7397FA" w14:textId="4A3F523F" w:rsidR="00CF2DC1" w:rsidRPr="00CF2DC1" w:rsidRDefault="00CF2DC1" w:rsidP="00414433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randis" w:eastAsia="Times New Roman" w:hAnsi="Grandis" w:cstheme="minorHAnsi"/>
          <w:color w:val="333333"/>
          <w:sz w:val="24"/>
          <w:szCs w:val="24"/>
          <w:lang w:eastAsia="cs-CZ"/>
        </w:rPr>
      </w:pPr>
      <w:r w:rsidRPr="00CF2DC1">
        <w:rPr>
          <w:rFonts w:ascii="Grandis" w:eastAsia="Times New Roman" w:hAnsi="Grandis" w:cstheme="minorHAnsi"/>
          <w:color w:val="333333"/>
          <w:sz w:val="24"/>
          <w:szCs w:val="24"/>
          <w:lang w:eastAsia="cs-CZ"/>
        </w:rPr>
        <w:t xml:space="preserve">Cena od </w:t>
      </w:r>
      <w:r w:rsidR="00115202" w:rsidRPr="00CF2DC1">
        <w:rPr>
          <w:rFonts w:ascii="Grandis" w:eastAsia="Times New Roman" w:hAnsi="Grandis" w:cstheme="minorHAnsi"/>
          <w:color w:val="333333"/>
          <w:sz w:val="24"/>
          <w:szCs w:val="24"/>
          <w:lang w:eastAsia="cs-CZ"/>
        </w:rPr>
        <w:t>ČSOB v</w:t>
      </w:r>
      <w:r w:rsidRPr="00CF2DC1">
        <w:rPr>
          <w:rFonts w:ascii="Grandis" w:eastAsia="Times New Roman" w:hAnsi="Grandis" w:cstheme="minorHAnsi"/>
          <w:color w:val="333333"/>
          <w:sz w:val="24"/>
          <w:szCs w:val="24"/>
          <w:lang w:eastAsia="cs-CZ"/>
        </w:rPr>
        <w:t xml:space="preserve"> hodnotě 5 000 Kč a dalších 5 000 Kč na využití jejich služeb</w:t>
      </w:r>
    </w:p>
    <w:p w14:paraId="739A2C42" w14:textId="77777777" w:rsidR="00CF2DC1" w:rsidRPr="00414433" w:rsidRDefault="00CF2DC1" w:rsidP="00414433">
      <w:pPr>
        <w:shd w:val="clear" w:color="auto" w:fill="FFFFFF"/>
        <w:ind w:left="708"/>
        <w:jc w:val="both"/>
        <w:rPr>
          <w:rFonts w:ascii="Grandis" w:eastAsia="Times New Roman" w:hAnsi="Grandis" w:cs="Arial"/>
          <w:b/>
          <w:bCs/>
          <w:lang w:eastAsia="cs-CZ"/>
        </w:rPr>
      </w:pPr>
      <w:r w:rsidRPr="00414433">
        <w:rPr>
          <w:rFonts w:ascii="Grandis" w:eastAsia="Times New Roman" w:hAnsi="Grandis" w:cs="Arial"/>
          <w:b/>
          <w:bCs/>
          <w:lang w:eastAsia="cs-CZ"/>
        </w:rPr>
        <w:t>Matěj Šak, Miriama Trnavská, Sofiya Gorokh z animačního studia 3Dumplings</w:t>
      </w:r>
    </w:p>
    <w:p w14:paraId="7CA0C307" w14:textId="77777777" w:rsidR="00CF2DC1" w:rsidRPr="00CF2DC1" w:rsidRDefault="00CF2DC1" w:rsidP="00414433">
      <w:pPr>
        <w:pStyle w:val="Odstavecseseznamem"/>
        <w:shd w:val="clear" w:color="auto" w:fill="FFFFFF"/>
        <w:spacing w:after="0" w:line="240" w:lineRule="auto"/>
        <w:jc w:val="both"/>
        <w:rPr>
          <w:rFonts w:ascii="Grandis" w:eastAsia="Times New Roman" w:hAnsi="Grandis" w:cs="Arial"/>
          <w:b/>
          <w:bCs/>
          <w:i/>
          <w:iCs/>
          <w:sz w:val="24"/>
          <w:szCs w:val="24"/>
          <w:lang w:eastAsia="cs-CZ"/>
        </w:rPr>
      </w:pPr>
    </w:p>
    <w:p w14:paraId="3E66E8D7" w14:textId="77777777" w:rsidR="00CF2DC1" w:rsidRPr="00CF2DC1" w:rsidRDefault="00CF2DC1" w:rsidP="00414433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randis" w:eastAsia="Times New Roman" w:hAnsi="Grandis" w:cs="Arial"/>
          <w:sz w:val="24"/>
          <w:szCs w:val="24"/>
          <w:lang w:eastAsia="cs-CZ"/>
        </w:rPr>
      </w:pPr>
      <w:r w:rsidRPr="00CF2DC1">
        <w:rPr>
          <w:rFonts w:ascii="Grandis" w:eastAsia="Times New Roman" w:hAnsi="Grandis" w:cs="Arial"/>
          <w:sz w:val="24"/>
          <w:szCs w:val="24"/>
          <w:lang w:eastAsia="cs-CZ"/>
        </w:rPr>
        <w:t xml:space="preserve">Cena společnosti VPC s.r.o. za udržitelný rozvoj, zejména jeho environmentální přínos. </w:t>
      </w:r>
      <w:r w:rsidRPr="00414433">
        <w:rPr>
          <w:rFonts w:ascii="Grandis" w:eastAsia="Times New Roman" w:hAnsi="Grandis" w:cs="Arial"/>
          <w:sz w:val="24"/>
          <w:szCs w:val="24"/>
          <w:lang w:eastAsia="cs-CZ"/>
        </w:rPr>
        <w:t>Cena zahrnuje finanční dar v hodnotě 5 000 Kč a osobní konzultace společnosti VPC (Valašské podnikatelské centrum) v časové dotaci 5 hodin</w:t>
      </w:r>
    </w:p>
    <w:p w14:paraId="0CFF5F58" w14:textId="05B1B794" w:rsidR="00CF2DC1" w:rsidRPr="00414433" w:rsidRDefault="00CF2DC1" w:rsidP="00414433">
      <w:pPr>
        <w:shd w:val="clear" w:color="auto" w:fill="FFFFFF"/>
        <w:ind w:firstLine="708"/>
        <w:jc w:val="both"/>
        <w:rPr>
          <w:rFonts w:ascii="Grandis" w:eastAsia="Times New Roman" w:hAnsi="Grandis" w:cs="Arial"/>
          <w:b/>
          <w:bCs/>
          <w:lang w:eastAsia="cs-CZ"/>
        </w:rPr>
      </w:pPr>
      <w:r w:rsidRPr="00414433">
        <w:rPr>
          <w:rFonts w:ascii="Grandis" w:eastAsia="Times New Roman" w:hAnsi="Grandis" w:cs="Arial"/>
          <w:b/>
          <w:bCs/>
          <w:lang w:eastAsia="cs-CZ"/>
        </w:rPr>
        <w:t xml:space="preserve">Tereza </w:t>
      </w:r>
      <w:r w:rsidR="00115202" w:rsidRPr="00414433">
        <w:rPr>
          <w:rFonts w:ascii="Grandis" w:eastAsia="Times New Roman" w:hAnsi="Grandis" w:cs="Arial"/>
          <w:b/>
          <w:bCs/>
          <w:lang w:eastAsia="cs-CZ"/>
        </w:rPr>
        <w:t>Hájková – Aquaponická</w:t>
      </w:r>
      <w:r w:rsidRPr="00414433">
        <w:rPr>
          <w:rFonts w:ascii="Grandis" w:eastAsia="Times New Roman" w:hAnsi="Grandis" w:cs="Arial"/>
          <w:b/>
          <w:bCs/>
          <w:lang w:eastAsia="cs-CZ"/>
        </w:rPr>
        <w:t xml:space="preserve"> farma</w:t>
      </w:r>
    </w:p>
    <w:p w14:paraId="3BF96146" w14:textId="77777777" w:rsidR="00CF2DC1" w:rsidRPr="00CF2DC1" w:rsidRDefault="00CF2DC1" w:rsidP="00414433">
      <w:pPr>
        <w:shd w:val="clear" w:color="auto" w:fill="FFFFFF"/>
        <w:jc w:val="both"/>
        <w:rPr>
          <w:rFonts w:ascii="Grandis" w:eastAsia="Times New Roman" w:hAnsi="Grandis" w:cs="Arial"/>
          <w:b/>
          <w:bCs/>
          <w:i/>
          <w:iCs/>
          <w:lang w:eastAsia="cs-CZ"/>
        </w:rPr>
      </w:pPr>
    </w:p>
    <w:p w14:paraId="69159E02" w14:textId="77777777" w:rsidR="00CF2DC1" w:rsidRPr="00CF2DC1" w:rsidRDefault="00CF2DC1" w:rsidP="00414433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randis" w:eastAsia="Times New Roman" w:hAnsi="Grandis" w:cs="Arial"/>
          <w:sz w:val="24"/>
          <w:szCs w:val="24"/>
          <w:lang w:eastAsia="cs-CZ"/>
        </w:rPr>
      </w:pPr>
      <w:r w:rsidRPr="00CF2DC1">
        <w:rPr>
          <w:rFonts w:ascii="Grandis" w:eastAsia="Times New Roman" w:hAnsi="Grandis" w:cs="Arial"/>
          <w:sz w:val="24"/>
          <w:szCs w:val="24"/>
          <w:lang w:eastAsia="cs-CZ"/>
        </w:rPr>
        <w:t>Cena společnosti dynamix investment za nejlepší on-line projekt. Cena zahrnuje finanční dar v hodnotě 10 000 Kč.</w:t>
      </w:r>
    </w:p>
    <w:p w14:paraId="7D5B9BEC" w14:textId="03F456D6" w:rsidR="00CF2DC1" w:rsidRPr="00414433" w:rsidRDefault="00CF2DC1" w:rsidP="00414433">
      <w:pPr>
        <w:pStyle w:val="Odstavecseseznamem"/>
        <w:shd w:val="clear" w:color="auto" w:fill="FFFFFF"/>
        <w:spacing w:after="0" w:line="240" w:lineRule="auto"/>
        <w:jc w:val="both"/>
        <w:rPr>
          <w:rFonts w:ascii="Grandis" w:eastAsia="Times New Roman" w:hAnsi="Grandis" w:cs="Arial"/>
          <w:b/>
          <w:bCs/>
          <w:sz w:val="24"/>
          <w:szCs w:val="24"/>
          <w:lang w:eastAsia="cs-CZ"/>
        </w:rPr>
      </w:pPr>
      <w:r w:rsidRPr="00414433">
        <w:rPr>
          <w:rFonts w:ascii="Grandis" w:eastAsia="Times New Roman" w:hAnsi="Grandis" w:cs="Arial"/>
          <w:b/>
          <w:bCs/>
          <w:sz w:val="24"/>
          <w:szCs w:val="24"/>
          <w:lang w:eastAsia="cs-CZ"/>
        </w:rPr>
        <w:t xml:space="preserve">Jan Karásek a Kryštof </w:t>
      </w:r>
      <w:r w:rsidR="00115202" w:rsidRPr="00414433">
        <w:rPr>
          <w:rFonts w:ascii="Grandis" w:eastAsia="Times New Roman" w:hAnsi="Grandis" w:cs="Arial"/>
          <w:b/>
          <w:bCs/>
          <w:sz w:val="24"/>
          <w:szCs w:val="24"/>
          <w:lang w:eastAsia="cs-CZ"/>
        </w:rPr>
        <w:t>Katrušák – Risell</w:t>
      </w:r>
    </w:p>
    <w:p w14:paraId="3E79ADD6" w14:textId="77777777" w:rsidR="00CF2DC1" w:rsidRPr="00414433" w:rsidRDefault="00CF2DC1" w:rsidP="00414433">
      <w:pPr>
        <w:shd w:val="clear" w:color="auto" w:fill="FFFFFF"/>
        <w:ind w:firstLine="708"/>
        <w:jc w:val="both"/>
        <w:rPr>
          <w:rFonts w:ascii="Grandis" w:eastAsia="Times New Roman" w:hAnsi="Grandis" w:cs="Arial"/>
          <w:lang w:eastAsia="cs-CZ"/>
        </w:rPr>
      </w:pPr>
    </w:p>
    <w:p w14:paraId="1A6A5BDF" w14:textId="77777777" w:rsidR="00CF2DC1" w:rsidRPr="00CF2DC1" w:rsidRDefault="00CF2DC1" w:rsidP="00414433">
      <w:pPr>
        <w:shd w:val="clear" w:color="auto" w:fill="FFFFFF"/>
        <w:jc w:val="both"/>
        <w:rPr>
          <w:rFonts w:ascii="Grandis" w:eastAsia="Times New Roman" w:hAnsi="Grandis" w:cstheme="minorHAnsi"/>
          <w:color w:val="333333"/>
          <w:lang w:eastAsia="cs-CZ"/>
        </w:rPr>
      </w:pPr>
    </w:p>
    <w:p w14:paraId="7D53489C" w14:textId="7991E5C9" w:rsidR="00CF2DC1" w:rsidRPr="00CF2DC1" w:rsidRDefault="00CF2DC1" w:rsidP="00414433">
      <w:pPr>
        <w:pStyle w:val="Textkomente"/>
        <w:jc w:val="both"/>
        <w:rPr>
          <w:rFonts w:ascii="Grandis" w:hAnsi="Grandis" w:cstheme="minorHAnsi"/>
          <w:sz w:val="24"/>
          <w:szCs w:val="24"/>
        </w:rPr>
      </w:pPr>
      <w:r w:rsidRPr="00CF2DC1">
        <w:rPr>
          <w:rFonts w:ascii="Grandis" w:eastAsia="Times New Roman" w:hAnsi="Grandis" w:cstheme="minorHAnsi"/>
          <w:sz w:val="24"/>
          <w:szCs w:val="24"/>
          <w:lang w:eastAsia="cs-CZ"/>
        </w:rPr>
        <w:t xml:space="preserve">Další, již 15. ročník, bude vyhlášený opět na podzim, přesně </w:t>
      </w:r>
      <w:r w:rsidRPr="00CF2DC1">
        <w:rPr>
          <w:rFonts w:ascii="Grandis" w:eastAsia="Times New Roman" w:hAnsi="Grandis" w:cstheme="minorHAnsi"/>
          <w:b/>
          <w:bCs/>
          <w:sz w:val="24"/>
          <w:szCs w:val="24"/>
          <w:lang w:eastAsia="cs-CZ"/>
        </w:rPr>
        <w:t>1. října 2021</w:t>
      </w:r>
      <w:r w:rsidRPr="00CF2DC1">
        <w:rPr>
          <w:rFonts w:ascii="Grandis" w:eastAsia="Times New Roman" w:hAnsi="Grandis" w:cstheme="minorHAnsi"/>
          <w:sz w:val="24"/>
          <w:szCs w:val="24"/>
          <w:lang w:eastAsia="cs-CZ"/>
        </w:rPr>
        <w:t xml:space="preserve">. </w:t>
      </w:r>
      <w:r w:rsidR="002C27F1">
        <w:rPr>
          <w:rFonts w:ascii="Grandis" w:eastAsia="Times New Roman" w:hAnsi="Grandis" w:cstheme="minorHAnsi"/>
          <w:sz w:val="24"/>
          <w:szCs w:val="24"/>
          <w:lang w:eastAsia="cs-CZ"/>
        </w:rPr>
        <w:t xml:space="preserve">Více informací </w:t>
      </w:r>
      <w:r w:rsidRPr="00CF2DC1">
        <w:rPr>
          <w:rFonts w:ascii="Grandis" w:eastAsia="Times New Roman" w:hAnsi="Grandis" w:cstheme="minorHAnsi"/>
          <w:sz w:val="24"/>
          <w:szCs w:val="24"/>
          <w:lang w:eastAsia="cs-CZ"/>
        </w:rPr>
        <w:t xml:space="preserve">hledejte na </w:t>
      </w:r>
      <w:r w:rsidRPr="00414433">
        <w:rPr>
          <w:rFonts w:ascii="Grandis" w:eastAsia="Times New Roman" w:hAnsi="Grandis" w:cstheme="minorHAnsi"/>
          <w:b/>
          <w:bCs/>
          <w:sz w:val="24"/>
          <w:szCs w:val="24"/>
          <w:lang w:eastAsia="cs-CZ"/>
        </w:rPr>
        <w:t>www.mujprvnimilion.cz.</w:t>
      </w:r>
    </w:p>
    <w:p w14:paraId="758D496F" w14:textId="77777777" w:rsidR="00CF2DC1" w:rsidRPr="00CF2DC1" w:rsidRDefault="00CF2DC1" w:rsidP="00414433">
      <w:pPr>
        <w:shd w:val="clear" w:color="auto" w:fill="FFFFFF"/>
        <w:jc w:val="both"/>
        <w:rPr>
          <w:rFonts w:ascii="Grandis" w:eastAsia="Times New Roman" w:hAnsi="Grandis" w:cstheme="minorHAnsi"/>
          <w:color w:val="333333"/>
          <w:lang w:eastAsia="cs-CZ"/>
        </w:rPr>
      </w:pPr>
    </w:p>
    <w:p w14:paraId="48473085" w14:textId="77777777" w:rsidR="00CF2DC1" w:rsidRPr="00CF2DC1" w:rsidRDefault="00CF2DC1" w:rsidP="00414433">
      <w:pPr>
        <w:jc w:val="both"/>
        <w:rPr>
          <w:rFonts w:ascii="Grandis" w:hAnsi="Grandis" w:cstheme="minorHAnsi" w:hint="eastAsia"/>
          <w:b/>
        </w:rPr>
      </w:pPr>
      <w:r w:rsidRPr="00CF2DC1">
        <w:rPr>
          <w:rFonts w:ascii="Grandis" w:hAnsi="Grandis" w:cstheme="minorHAnsi"/>
          <w:b/>
        </w:rPr>
        <w:t>Kdo za tím stojí</w:t>
      </w:r>
    </w:p>
    <w:p w14:paraId="0F4F349E" w14:textId="77777777" w:rsidR="00414433" w:rsidRDefault="00414433" w:rsidP="00414433">
      <w:pPr>
        <w:jc w:val="both"/>
        <w:rPr>
          <w:rFonts w:ascii="Grandis" w:hAnsi="Grandis" w:cstheme="minorHAnsi" w:hint="eastAsia"/>
        </w:rPr>
      </w:pPr>
    </w:p>
    <w:p w14:paraId="6E1D2845" w14:textId="7D1E527B" w:rsidR="00CF2DC1" w:rsidRPr="00CF2DC1" w:rsidRDefault="00CF2DC1" w:rsidP="00414433">
      <w:pPr>
        <w:jc w:val="both"/>
        <w:rPr>
          <w:rFonts w:ascii="Grandis" w:hAnsi="Grandis" w:cstheme="minorHAnsi" w:hint="eastAsia"/>
        </w:rPr>
      </w:pPr>
      <w:r w:rsidRPr="00CF2DC1">
        <w:rPr>
          <w:rFonts w:ascii="Grandis" w:hAnsi="Grandis" w:cstheme="minorHAnsi"/>
        </w:rPr>
        <w:t xml:space="preserve">Technologické inovační centrum je společným podnikem Univerzity Tomáše Bati ve Zlíně a Zlínského kraje. Významným partnerem je i statutární město Zlín, které mimo jiné poskytuje prostory v budově 23 v továrním areálu. </w:t>
      </w:r>
    </w:p>
    <w:p w14:paraId="6F9EC39E" w14:textId="77777777" w:rsidR="00CF2DC1" w:rsidRPr="00CF2DC1" w:rsidRDefault="00CF2DC1" w:rsidP="00414433">
      <w:pPr>
        <w:jc w:val="both"/>
        <w:rPr>
          <w:rFonts w:ascii="Grandis" w:hAnsi="Grandis" w:cstheme="minorHAnsi" w:hint="eastAsia"/>
          <w:strike/>
        </w:rPr>
      </w:pPr>
      <w:r w:rsidRPr="00CF2DC1">
        <w:rPr>
          <w:rFonts w:ascii="Grandis" w:hAnsi="Grandis" w:cstheme="minorHAnsi"/>
        </w:rPr>
        <w:t>Technologické inovační centrum dlouhodobě podporuje začínající podnikatele prostřednictvím různých typů vzdělávacích aktivit, v budově 23 v továrním areálu provozuje podnikatelský inkubátor.</w:t>
      </w:r>
      <w:r w:rsidRPr="00CF2DC1">
        <w:rPr>
          <w:rFonts w:ascii="Grandis" w:hAnsi="Grandis" w:cstheme="minorHAnsi"/>
          <w:strike/>
        </w:rPr>
        <w:t xml:space="preserve"> </w:t>
      </w:r>
    </w:p>
    <w:p w14:paraId="38C37B9C" w14:textId="77777777" w:rsidR="00CF2DC1" w:rsidRPr="00CF2DC1" w:rsidRDefault="00CF2DC1" w:rsidP="00414433">
      <w:pPr>
        <w:jc w:val="both"/>
        <w:rPr>
          <w:rFonts w:ascii="Grandis" w:hAnsi="Grandis" w:cstheme="minorHAnsi" w:hint="eastAsia"/>
        </w:rPr>
      </w:pPr>
    </w:p>
    <w:p w14:paraId="3E69E936" w14:textId="77777777" w:rsidR="00CF2DC1" w:rsidRPr="00CF2DC1" w:rsidRDefault="00CF2DC1" w:rsidP="00414433">
      <w:pPr>
        <w:jc w:val="both"/>
        <w:rPr>
          <w:rFonts w:ascii="Grandis" w:hAnsi="Grandis" w:cstheme="minorHAnsi" w:hint="eastAsia"/>
          <w:b/>
        </w:rPr>
      </w:pPr>
      <w:r w:rsidRPr="00CF2DC1">
        <w:rPr>
          <w:rFonts w:ascii="Grandis" w:hAnsi="Grandis" w:cstheme="minorHAnsi"/>
          <w:b/>
        </w:rPr>
        <w:lastRenderedPageBreak/>
        <w:t>Další informace</w:t>
      </w:r>
    </w:p>
    <w:p w14:paraId="002498C9" w14:textId="748EE7A4" w:rsidR="00CF2DC1" w:rsidRPr="00CF2DC1" w:rsidRDefault="00CF2DC1" w:rsidP="00414433">
      <w:pPr>
        <w:jc w:val="both"/>
        <w:rPr>
          <w:rFonts w:ascii="Grandis" w:hAnsi="Grandis" w:cstheme="minorHAnsi" w:hint="eastAsia"/>
          <w:b/>
          <w:color w:val="808080" w:themeColor="background1" w:themeShade="80"/>
        </w:rPr>
      </w:pPr>
      <w:r w:rsidRPr="00CF2DC1">
        <w:rPr>
          <w:rFonts w:ascii="Grandis" w:hAnsi="Grandis" w:cstheme="minorHAnsi"/>
          <w:b/>
          <w:color w:val="808080" w:themeColor="background1" w:themeShade="80"/>
        </w:rPr>
        <w:t>Olesja Lancevská</w:t>
      </w:r>
    </w:p>
    <w:p w14:paraId="1705F42B" w14:textId="77777777" w:rsidR="00CF2DC1" w:rsidRPr="00CF2DC1" w:rsidRDefault="00CF2DC1" w:rsidP="00414433">
      <w:pPr>
        <w:jc w:val="both"/>
        <w:rPr>
          <w:rFonts w:ascii="Grandis" w:hAnsi="Grandis" w:cstheme="minorHAnsi" w:hint="eastAsia"/>
        </w:rPr>
      </w:pPr>
      <w:r w:rsidRPr="00CF2DC1">
        <w:rPr>
          <w:rFonts w:ascii="Grandis" w:hAnsi="Grandis" w:cstheme="minorHAnsi"/>
        </w:rPr>
        <w:t>projektová manažerka</w:t>
      </w:r>
    </w:p>
    <w:p w14:paraId="5A74E259" w14:textId="77777777" w:rsidR="00CF2DC1" w:rsidRPr="00CF2DC1" w:rsidRDefault="00CF2DC1" w:rsidP="00414433">
      <w:pPr>
        <w:jc w:val="both"/>
        <w:rPr>
          <w:rFonts w:ascii="Grandis" w:hAnsi="Grandis" w:cstheme="minorHAnsi" w:hint="eastAsia"/>
        </w:rPr>
      </w:pPr>
      <w:r w:rsidRPr="00CF2DC1">
        <w:rPr>
          <w:rFonts w:ascii="Grandis" w:hAnsi="Grandis" w:cstheme="minorHAnsi"/>
        </w:rPr>
        <w:t xml:space="preserve">+420 739 570 792 </w:t>
      </w:r>
    </w:p>
    <w:p w14:paraId="511C588A" w14:textId="77777777" w:rsidR="00CF2DC1" w:rsidRPr="00CF2DC1" w:rsidRDefault="00CF2DC1" w:rsidP="00414433">
      <w:pPr>
        <w:jc w:val="both"/>
        <w:rPr>
          <w:rFonts w:ascii="Grandis" w:hAnsi="Grandis" w:cstheme="minorHAnsi" w:hint="eastAsia"/>
        </w:rPr>
      </w:pPr>
      <w:r w:rsidRPr="00CF2DC1">
        <w:rPr>
          <w:rFonts w:ascii="Grandis" w:hAnsi="Grandis" w:cstheme="minorHAnsi"/>
        </w:rPr>
        <w:t>E-mail: lancevska@ticzlin.cz</w:t>
      </w:r>
    </w:p>
    <w:p w14:paraId="477D7AE0" w14:textId="77777777" w:rsidR="00CF2DC1" w:rsidRPr="00CF2DC1" w:rsidRDefault="00CF2DC1" w:rsidP="00414433">
      <w:pPr>
        <w:jc w:val="both"/>
        <w:rPr>
          <w:rFonts w:ascii="Grandis" w:hAnsi="Grandis" w:cstheme="minorHAnsi" w:hint="eastAsia"/>
        </w:rPr>
      </w:pPr>
    </w:p>
    <w:p w14:paraId="33DFCDED" w14:textId="77777777" w:rsidR="00CF2DC1" w:rsidRPr="00CF2DC1" w:rsidRDefault="00CF2DC1" w:rsidP="00414433">
      <w:pPr>
        <w:jc w:val="both"/>
        <w:rPr>
          <w:rFonts w:ascii="Grandis" w:hAnsi="Grandis" w:cstheme="minorHAnsi" w:hint="eastAsia"/>
          <w:b/>
          <w:color w:val="808080" w:themeColor="background1" w:themeShade="80"/>
        </w:rPr>
      </w:pPr>
      <w:r w:rsidRPr="00CF2DC1">
        <w:rPr>
          <w:rFonts w:ascii="Grandis" w:hAnsi="Grandis" w:cstheme="minorHAnsi"/>
          <w:b/>
          <w:color w:val="808080" w:themeColor="background1" w:themeShade="80"/>
        </w:rPr>
        <w:t>Technologické inovační centrum s.r.o.</w:t>
      </w:r>
    </w:p>
    <w:p w14:paraId="2BEBBBD0" w14:textId="77777777" w:rsidR="00CF2DC1" w:rsidRPr="00CF2DC1" w:rsidRDefault="00CF2DC1" w:rsidP="00414433">
      <w:pPr>
        <w:jc w:val="both"/>
        <w:rPr>
          <w:rFonts w:ascii="Grandis" w:hAnsi="Grandis" w:cstheme="minorHAnsi" w:hint="eastAsia"/>
        </w:rPr>
      </w:pPr>
      <w:r w:rsidRPr="00CF2DC1">
        <w:rPr>
          <w:rFonts w:ascii="Grandis" w:hAnsi="Grandis" w:cstheme="minorHAnsi"/>
        </w:rPr>
        <w:t>Vavrečkova 5262, budova 23, 760 01 Zlín</w:t>
      </w:r>
    </w:p>
    <w:p w14:paraId="0D90F5AE" w14:textId="77777777" w:rsidR="00CF2DC1" w:rsidRPr="00CF2DC1" w:rsidRDefault="00CF2DC1" w:rsidP="00414433">
      <w:pPr>
        <w:jc w:val="both"/>
        <w:rPr>
          <w:rFonts w:ascii="Grandis" w:hAnsi="Grandis" w:hint="eastAsia"/>
        </w:rPr>
      </w:pPr>
      <w:r w:rsidRPr="00CF2DC1">
        <w:rPr>
          <w:rFonts w:ascii="Grandis" w:hAnsi="Grandis" w:cstheme="minorHAnsi"/>
          <w:b/>
          <w:color w:val="1F497D" w:themeColor="text2"/>
        </w:rPr>
        <w:t xml:space="preserve">www.mujprvnimilion.cz | www.ticzlin.cz | </w:t>
      </w:r>
    </w:p>
    <w:p w14:paraId="3910EC2B" w14:textId="77777777" w:rsidR="00654EE3" w:rsidRPr="00CF2DC1" w:rsidRDefault="00654EE3" w:rsidP="00414433">
      <w:pPr>
        <w:jc w:val="both"/>
        <w:rPr>
          <w:rFonts w:ascii="Grandis" w:hAnsi="Grandis" w:hint="eastAsia"/>
        </w:rPr>
      </w:pPr>
    </w:p>
    <w:sectPr w:rsidR="00654EE3" w:rsidRPr="00CF2DC1" w:rsidSect="002A1983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2211" w:right="1701" w:bottom="567" w:left="1701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F7745" w14:textId="77777777" w:rsidR="00246A29" w:rsidRDefault="00246A29" w:rsidP="00DB37D0">
      <w:r>
        <w:separator/>
      </w:r>
    </w:p>
  </w:endnote>
  <w:endnote w:type="continuationSeparator" w:id="0">
    <w:p w14:paraId="45B73AE7" w14:textId="77777777" w:rsidR="00246A29" w:rsidRDefault="00246A29" w:rsidP="00DB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Grandi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6BF9B" w14:textId="77777777" w:rsidR="00252294" w:rsidRDefault="007A1318">
    <w:pPr>
      <w:pStyle w:val="Zpat"/>
    </w:pPr>
    <w:sdt>
      <w:sdtPr>
        <w:id w:val="254411066"/>
        <w:temporary/>
        <w:showingPlcHdr/>
      </w:sdtPr>
      <w:sdtEndPr/>
      <w:sdtContent>
        <w:r w:rsidR="00252294">
          <w:t>[Type text]</w:t>
        </w:r>
      </w:sdtContent>
    </w:sdt>
    <w:r w:rsidR="00252294">
      <w:ptab w:relativeTo="margin" w:alignment="center" w:leader="none"/>
    </w:r>
    <w:sdt>
      <w:sdtPr>
        <w:id w:val="1411126708"/>
        <w:temporary/>
        <w:showingPlcHdr/>
      </w:sdtPr>
      <w:sdtEndPr/>
      <w:sdtContent>
        <w:r w:rsidR="00252294">
          <w:t>[Type text]</w:t>
        </w:r>
      </w:sdtContent>
    </w:sdt>
    <w:r w:rsidR="00252294">
      <w:ptab w:relativeTo="margin" w:alignment="right" w:leader="none"/>
    </w:r>
    <w:sdt>
      <w:sdtPr>
        <w:id w:val="-442540126"/>
        <w:temporary/>
        <w:showingPlcHdr/>
      </w:sdtPr>
      <w:sdtEndPr/>
      <w:sdtContent>
        <w:r w:rsidR="00252294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970C" w14:textId="77777777" w:rsidR="00252294" w:rsidRDefault="002A1983">
    <w:pPr>
      <w:pStyle w:val="Zpat"/>
    </w:pPr>
    <w:r w:rsidRPr="00252294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28AB9CB" wp14:editId="1A80F86F">
          <wp:simplePos x="0" y="0"/>
          <wp:positionH relativeFrom="margin">
            <wp:posOffset>-571500</wp:posOffset>
          </wp:positionH>
          <wp:positionV relativeFrom="margin">
            <wp:posOffset>7915910</wp:posOffset>
          </wp:positionV>
          <wp:extent cx="6497320" cy="1113790"/>
          <wp:effectExtent l="0" t="0" r="508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7320" cy="111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F9907D" w14:textId="77777777" w:rsidR="00252294" w:rsidRDefault="002522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CF06" w14:textId="77777777" w:rsidR="00246A29" w:rsidRDefault="00246A29" w:rsidP="00DB37D0">
      <w:r>
        <w:separator/>
      </w:r>
    </w:p>
  </w:footnote>
  <w:footnote w:type="continuationSeparator" w:id="0">
    <w:p w14:paraId="14132115" w14:textId="77777777" w:rsidR="00246A29" w:rsidRDefault="00246A29" w:rsidP="00DB3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21543" w14:textId="77777777" w:rsidR="00252294" w:rsidRDefault="007A1318">
    <w:pPr>
      <w:pStyle w:val="Zhlav"/>
    </w:pPr>
    <w:sdt>
      <w:sdtPr>
        <w:id w:val="189274576"/>
        <w:placeholder>
          <w:docPart w:val="232002BD37FACC469F64F134E9C44CB5"/>
        </w:placeholder>
        <w:temporary/>
        <w:showingPlcHdr/>
      </w:sdtPr>
      <w:sdtEndPr/>
      <w:sdtContent>
        <w:r w:rsidR="00252294">
          <w:t>[Type text]</w:t>
        </w:r>
      </w:sdtContent>
    </w:sdt>
    <w:r w:rsidR="00252294">
      <w:ptab w:relativeTo="margin" w:alignment="center" w:leader="none"/>
    </w:r>
    <w:sdt>
      <w:sdtPr>
        <w:id w:val="-1859569998"/>
        <w:placeholder>
          <w:docPart w:val="97215B0E5CEEE742BF08CD2292912269"/>
        </w:placeholder>
        <w:temporary/>
        <w:showingPlcHdr/>
      </w:sdtPr>
      <w:sdtEndPr/>
      <w:sdtContent>
        <w:r w:rsidR="00252294">
          <w:t>[Type text]</w:t>
        </w:r>
      </w:sdtContent>
    </w:sdt>
    <w:r w:rsidR="00252294">
      <w:ptab w:relativeTo="margin" w:alignment="right" w:leader="none"/>
    </w:r>
    <w:sdt>
      <w:sdtPr>
        <w:id w:val="-1846078461"/>
        <w:placeholder>
          <w:docPart w:val="9897996DE0F86E47A963A2F7536C90B0"/>
        </w:placeholder>
        <w:temporary/>
        <w:showingPlcHdr/>
      </w:sdtPr>
      <w:sdtEndPr/>
      <w:sdtContent>
        <w:r w:rsidR="00252294">
          <w:t>[Type text]</w:t>
        </w:r>
      </w:sdtContent>
    </w:sdt>
  </w:p>
  <w:p w14:paraId="1B967C1D" w14:textId="77777777" w:rsidR="00252294" w:rsidRDefault="002522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0739" w14:textId="77777777" w:rsidR="00252294" w:rsidRDefault="00252294">
    <w:pPr>
      <w:pStyle w:val="Zhlav"/>
    </w:pPr>
    <w:r w:rsidRPr="00252294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BD582F5" wp14:editId="25FB9ED7">
          <wp:simplePos x="0" y="0"/>
          <wp:positionH relativeFrom="margin">
            <wp:posOffset>3294380</wp:posOffset>
          </wp:positionH>
          <wp:positionV relativeFrom="margin">
            <wp:posOffset>-685800</wp:posOffset>
          </wp:positionV>
          <wp:extent cx="2077720" cy="248285"/>
          <wp:effectExtent l="0" t="0" r="5080" b="571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6615636" wp14:editId="4F35159B">
          <wp:extent cx="801448" cy="625289"/>
          <wp:effectExtent l="0" t="0" r="11430" b="1016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284" cy="625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B733A"/>
    <w:multiLevelType w:val="hybridMultilevel"/>
    <w:tmpl w:val="ECF4C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E3"/>
    <w:rsid w:val="000248B9"/>
    <w:rsid w:val="00115202"/>
    <w:rsid w:val="001E1B7E"/>
    <w:rsid w:val="00246A29"/>
    <w:rsid w:val="00252294"/>
    <w:rsid w:val="002A1983"/>
    <w:rsid w:val="002C27F1"/>
    <w:rsid w:val="00316E9D"/>
    <w:rsid w:val="003D069D"/>
    <w:rsid w:val="00414433"/>
    <w:rsid w:val="00654EE3"/>
    <w:rsid w:val="00730045"/>
    <w:rsid w:val="007A1318"/>
    <w:rsid w:val="00A90B81"/>
    <w:rsid w:val="00CF2DC1"/>
    <w:rsid w:val="00DB37D0"/>
    <w:rsid w:val="00E44052"/>
    <w:rsid w:val="00F9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335E1E9"/>
  <w14:defaultImageDpi w14:val="300"/>
  <w15:docId w15:val="{E95AFFF6-B017-4EF4-AB06-F0A481EF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4EE3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EE3"/>
    <w:rPr>
      <w:rFonts w:ascii="Lucida Grande CE" w:hAnsi="Lucida Grande C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37D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37D0"/>
  </w:style>
  <w:style w:type="paragraph" w:styleId="Zpat">
    <w:name w:val="footer"/>
    <w:basedOn w:val="Normln"/>
    <w:link w:val="ZpatChar"/>
    <w:uiPriority w:val="99"/>
    <w:unhideWhenUsed/>
    <w:rsid w:val="00DB37D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37D0"/>
  </w:style>
  <w:style w:type="character" w:styleId="Hypertextovodkaz">
    <w:name w:val="Hyperlink"/>
    <w:basedOn w:val="Standardnpsmoodstavce"/>
    <w:uiPriority w:val="99"/>
    <w:unhideWhenUsed/>
    <w:rsid w:val="0073004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F2DC1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unhideWhenUsed/>
    <w:rsid w:val="00CF2DC1"/>
    <w:pPr>
      <w:spacing w:after="160"/>
    </w:pPr>
    <w:rPr>
      <w:rFonts w:eastAsia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2DC1"/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2002BD37FACC469F64F134E9C44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2DB12-AD06-8E40-879A-9582D21C3270}"/>
      </w:docPartPr>
      <w:docPartBody>
        <w:p w:rsidR="002A4BE2" w:rsidRDefault="002A4BE2" w:rsidP="002A4BE2">
          <w:pPr>
            <w:pStyle w:val="232002BD37FACC469F64F134E9C44CB5"/>
          </w:pPr>
          <w:r>
            <w:t>[Type text]</w:t>
          </w:r>
        </w:p>
      </w:docPartBody>
    </w:docPart>
    <w:docPart>
      <w:docPartPr>
        <w:name w:val="97215B0E5CEEE742BF08CD2292912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AD6D8-9F9F-6445-BE2F-ED5262271850}"/>
      </w:docPartPr>
      <w:docPartBody>
        <w:p w:rsidR="002A4BE2" w:rsidRDefault="002A4BE2" w:rsidP="002A4BE2">
          <w:pPr>
            <w:pStyle w:val="97215B0E5CEEE742BF08CD2292912269"/>
          </w:pPr>
          <w:r>
            <w:t>[Type text]</w:t>
          </w:r>
        </w:p>
      </w:docPartBody>
    </w:docPart>
    <w:docPart>
      <w:docPartPr>
        <w:name w:val="9897996DE0F86E47A963A2F7536C9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75B66-E8F2-FA47-874D-A44CB015A496}"/>
      </w:docPartPr>
      <w:docPartBody>
        <w:p w:rsidR="002A4BE2" w:rsidRDefault="002A4BE2" w:rsidP="002A4BE2">
          <w:pPr>
            <w:pStyle w:val="9897996DE0F86E47A963A2F7536C90B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Grandi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BE2"/>
    <w:rsid w:val="002A4BE2"/>
    <w:rsid w:val="005B4F58"/>
    <w:rsid w:val="00A1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32002BD37FACC469F64F134E9C44CB5">
    <w:name w:val="232002BD37FACC469F64F134E9C44CB5"/>
    <w:rsid w:val="002A4BE2"/>
  </w:style>
  <w:style w:type="paragraph" w:customStyle="1" w:styleId="97215B0E5CEEE742BF08CD2292912269">
    <w:name w:val="97215B0E5CEEE742BF08CD2292912269"/>
    <w:rsid w:val="002A4BE2"/>
  </w:style>
  <w:style w:type="paragraph" w:customStyle="1" w:styleId="9897996DE0F86E47A963A2F7536C90B0">
    <w:name w:val="9897996DE0F86E47A963A2F7536C90B0"/>
    <w:rsid w:val="002A4B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279AA2-5195-B74F-9666-E99E93B3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847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podhorny</dc:creator>
  <cp:keywords/>
  <dc:description/>
  <cp:lastModifiedBy>Olesja Lancevska</cp:lastModifiedBy>
  <cp:revision>7</cp:revision>
  <cp:lastPrinted>2020-10-01T06:29:00Z</cp:lastPrinted>
  <dcterms:created xsi:type="dcterms:W3CDTF">2021-05-21T06:56:00Z</dcterms:created>
  <dcterms:modified xsi:type="dcterms:W3CDTF">2021-06-01T08:44:00Z</dcterms:modified>
</cp:coreProperties>
</file>